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1827A275" w:rsidR="00EA4E01"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w:t>
      </w:r>
      <w:r w:rsidR="00B7346A">
        <w:rPr>
          <w:rFonts w:eastAsia="맑은 고딕" w:hint="eastAsia"/>
          <w:b/>
          <w:sz w:val="24"/>
          <w:szCs w:val="24"/>
          <w:lang w:val="sv-SE" w:eastAsia="ko-KR"/>
        </w:rPr>
        <w:t>2</w:t>
      </w:r>
      <w:r>
        <w:rPr>
          <w:b/>
          <w:sz w:val="24"/>
          <w:szCs w:val="24"/>
          <w:lang w:val="sv-SE"/>
        </w:rPr>
        <w:tab/>
      </w:r>
      <w:r w:rsidR="00922578" w:rsidRPr="00922578">
        <w:rPr>
          <w:b/>
          <w:sz w:val="24"/>
          <w:szCs w:val="24"/>
          <w:lang w:val="sv-SE"/>
        </w:rPr>
        <w:t>R2-</w:t>
      </w:r>
      <w:r w:rsidR="00BB5EC8" w:rsidRPr="00BB5EC8">
        <w:rPr>
          <w:b/>
          <w:sz w:val="24"/>
          <w:szCs w:val="24"/>
          <w:lang w:val="sv-SE"/>
        </w:rPr>
        <w:t>2508439</w:t>
      </w:r>
    </w:p>
    <w:p w14:paraId="48185D2A" w14:textId="606B1D8C" w:rsidR="00EA4E01" w:rsidRDefault="00B7346A">
      <w:pPr>
        <w:pStyle w:val="CRCoverPage"/>
        <w:outlineLvl w:val="0"/>
        <w:rPr>
          <w:sz w:val="24"/>
          <w:szCs w:val="24"/>
        </w:rPr>
      </w:pPr>
      <w:r>
        <w:rPr>
          <w:rFonts w:eastAsia="맑은 고딕" w:hint="eastAsia"/>
          <w:b/>
          <w:sz w:val="24"/>
          <w:szCs w:val="24"/>
          <w:lang w:eastAsia="ko-KR"/>
        </w:rPr>
        <w:t>Dallas</w:t>
      </w:r>
      <w:r w:rsidR="00B8524E">
        <w:rPr>
          <w:b/>
          <w:sz w:val="24"/>
          <w:szCs w:val="24"/>
        </w:rPr>
        <w:t xml:space="preserve">, </w:t>
      </w:r>
      <w:r>
        <w:rPr>
          <w:rFonts w:eastAsia="맑은 고딕" w:hint="eastAsia"/>
          <w:b/>
          <w:sz w:val="24"/>
          <w:szCs w:val="24"/>
          <w:lang w:eastAsia="ko-KR"/>
        </w:rPr>
        <w:t>USA</w:t>
      </w:r>
      <w:r w:rsidR="00B8524E">
        <w:rPr>
          <w:b/>
          <w:sz w:val="24"/>
          <w:szCs w:val="24"/>
        </w:rPr>
        <w:t xml:space="preserve">, </w:t>
      </w:r>
      <w:r>
        <w:rPr>
          <w:rFonts w:eastAsia="맑은 고딕" w:hint="eastAsia"/>
          <w:b/>
          <w:sz w:val="24"/>
          <w:szCs w:val="24"/>
          <w:lang w:eastAsia="ko-KR"/>
        </w:rPr>
        <w:t>Nov.</w:t>
      </w:r>
      <w:r w:rsidR="001875D0">
        <w:rPr>
          <w:b/>
          <w:sz w:val="24"/>
          <w:szCs w:val="24"/>
        </w:rPr>
        <w:t xml:space="preserve"> 1</w:t>
      </w:r>
      <w:r w:rsidR="00B8524E">
        <w:rPr>
          <w:b/>
          <w:sz w:val="24"/>
          <w:szCs w:val="24"/>
        </w:rPr>
        <w:t>3</w:t>
      </w:r>
      <w:r w:rsidR="004C62E5">
        <w:rPr>
          <w:b/>
          <w:sz w:val="24"/>
          <w:szCs w:val="24"/>
        </w:rPr>
        <w:t xml:space="preserve"> – </w:t>
      </w:r>
      <w:r>
        <w:rPr>
          <w:rFonts w:eastAsia="맑은 고딕" w:hint="eastAsia"/>
          <w:b/>
          <w:sz w:val="24"/>
          <w:szCs w:val="24"/>
          <w:lang w:eastAsia="ko-KR"/>
        </w:rPr>
        <w:t>Nov.</w:t>
      </w:r>
      <w:r w:rsidR="001875D0">
        <w:rPr>
          <w:b/>
          <w:sz w:val="24"/>
          <w:szCs w:val="24"/>
        </w:rPr>
        <w:t xml:space="preserve"> 1</w:t>
      </w:r>
      <w:r w:rsidR="00B8524E">
        <w:rPr>
          <w:b/>
          <w:sz w:val="24"/>
          <w:szCs w:val="24"/>
        </w:rPr>
        <w:t>7</w:t>
      </w:r>
      <w:r w:rsidR="00C307C8">
        <w:rPr>
          <w:b/>
          <w:sz w:val="24"/>
          <w:szCs w:val="24"/>
        </w:rPr>
        <w:t>, 202</w:t>
      </w:r>
      <w:r w:rsidR="001875D0">
        <w:rPr>
          <w:b/>
          <w:sz w:val="24"/>
          <w:szCs w:val="24"/>
        </w:rPr>
        <w:t>5</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Pr="00B8524E" w:rsidRDefault="00EA4E01">
      <w:pPr>
        <w:pStyle w:val="a6"/>
        <w:rPr>
          <w:lang w:val="en-GB" w:eastAsia="ko-KR"/>
        </w:rPr>
      </w:pPr>
    </w:p>
    <w:p w14:paraId="42F10AE4" w14:textId="302C8274"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4601A4">
        <w:rPr>
          <w:rFonts w:ascii="Arial" w:hAnsi="Arial" w:hint="eastAsia"/>
          <w:sz w:val="24"/>
          <w:lang w:val="en-US" w:eastAsia="ko-KR"/>
        </w:rPr>
        <w:t>10</w:t>
      </w:r>
      <w:r w:rsidR="00B8524E">
        <w:rPr>
          <w:rFonts w:ascii="Arial" w:hAnsi="Arial"/>
          <w:sz w:val="24"/>
          <w:lang w:val="en-US" w:eastAsia="ko-KR"/>
        </w:rPr>
        <w:t>.</w:t>
      </w:r>
      <w:r w:rsidR="004601A4">
        <w:rPr>
          <w:rFonts w:ascii="Arial" w:hAnsi="Arial" w:hint="eastAsia"/>
          <w:sz w:val="24"/>
          <w:lang w:val="en-US" w:eastAsia="ko-KR"/>
        </w:rPr>
        <w:t>3</w:t>
      </w:r>
      <w:r w:rsidR="00B8524E">
        <w:rPr>
          <w:rFonts w:ascii="Arial" w:hAnsi="Arial"/>
          <w:sz w:val="24"/>
          <w:lang w:val="en-US" w:eastAsia="ko-KR"/>
        </w:rPr>
        <w:t>.</w:t>
      </w:r>
      <w:r w:rsidR="004601A4">
        <w:rPr>
          <w:rFonts w:ascii="Arial" w:hAnsi="Arial" w:hint="eastAsia"/>
          <w:sz w:val="24"/>
          <w:lang w:val="en-US" w:eastAsia="ko-KR"/>
        </w:rPr>
        <w:t>1.3</w:t>
      </w:r>
      <w:r>
        <w:rPr>
          <w:rFonts w:ascii="Arial" w:hAnsi="Arial"/>
          <w:sz w:val="24"/>
          <w:lang w:val="en-US" w:eastAsia="ko-KR"/>
        </w:rPr>
        <w:t xml:space="preserve"> </w:t>
      </w:r>
      <w:r>
        <w:rPr>
          <w:rFonts w:ascii="Arial" w:hAnsi="Arial" w:hint="eastAsia"/>
          <w:sz w:val="24"/>
          <w:lang w:val="en-US" w:eastAsia="ko-KR"/>
        </w:rPr>
        <w:t>(</w:t>
      </w:r>
      <w:r w:rsidR="00BB5EC8" w:rsidRPr="00BB5EC8">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60C80748"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1698" w:rsidRPr="00671698">
        <w:rPr>
          <w:rFonts w:ascii="Arial" w:hAnsi="Arial"/>
          <w:sz w:val="24"/>
          <w:lang w:val="en-US" w:eastAsia="ko-KR"/>
        </w:rPr>
        <w:t xml:space="preserve">Consideration </w:t>
      </w:r>
      <w:r w:rsidR="00B7346A">
        <w:rPr>
          <w:rFonts w:ascii="Arial" w:hAnsi="Arial" w:hint="eastAsia"/>
          <w:sz w:val="24"/>
          <w:lang w:val="en-US" w:eastAsia="ko-KR"/>
        </w:rPr>
        <w:t xml:space="preserve">on </w:t>
      </w:r>
      <w:r w:rsidR="00B7346A" w:rsidRPr="00B7346A">
        <w:rPr>
          <w:rFonts w:ascii="Arial" w:hAnsi="Arial"/>
          <w:sz w:val="24"/>
          <w:lang w:val="en-US"/>
        </w:rPr>
        <w:t>Scheduling, retransmissions and uplink scheduling information</w:t>
      </w:r>
      <w:r w:rsidR="00B8524E">
        <w:rPr>
          <w:rFonts w:ascii="Arial" w:hAnsi="Arial"/>
          <w:sz w:val="24"/>
          <w:lang w:val="en-US"/>
        </w:rPr>
        <w:t xml:space="preserve"> </w:t>
      </w:r>
      <w:r w:rsidR="00B7346A">
        <w:rPr>
          <w:rFonts w:ascii="Arial" w:hAnsi="Arial" w:hint="eastAsia"/>
          <w:sz w:val="24"/>
          <w:lang w:val="en-US" w:eastAsia="ko-KR"/>
        </w:rPr>
        <w:t>in</w:t>
      </w:r>
      <w:r w:rsidR="00B8524E">
        <w:rPr>
          <w:rFonts w:ascii="Arial" w:hAnsi="Arial"/>
          <w:sz w:val="24"/>
          <w:lang w:val="en-US"/>
        </w:rPr>
        <w:t xml:space="preserve"> 6G</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79E46E0E" w:rsidR="00B8524E" w:rsidRDefault="00E63AB0" w:rsidP="007459CB">
      <w:pPr>
        <w:rPr>
          <w:lang w:val="en-US" w:eastAsia="ko-KR"/>
        </w:rPr>
      </w:pPr>
      <w:r>
        <w:rPr>
          <w:rFonts w:hint="eastAsia"/>
          <w:lang w:val="en-US" w:eastAsia="ko-KR"/>
        </w:rPr>
        <w:t>In RAN2#131bis meeting</w:t>
      </w:r>
      <w:r w:rsidR="00BB5EC8">
        <w:rPr>
          <w:rFonts w:hint="eastAsia"/>
          <w:lang w:val="en-US" w:eastAsia="ko-KR"/>
        </w:rPr>
        <w:t xml:space="preserve"> </w:t>
      </w:r>
      <w:r w:rsidR="00ED46CE">
        <w:rPr>
          <w:rFonts w:hint="eastAsia"/>
          <w:lang w:val="en-US" w:eastAsia="ko-KR"/>
        </w:rPr>
        <w:t>[1]</w:t>
      </w:r>
      <w:r>
        <w:rPr>
          <w:rFonts w:hint="eastAsia"/>
          <w:lang w:val="en-US" w:eastAsia="ko-KR"/>
        </w:rPr>
        <w:t>, followings are agreed related to scheduling, retransmission operation in 6G Radio.</w:t>
      </w:r>
    </w:p>
    <w:p w14:paraId="7907D2B2" w14:textId="77777777" w:rsidR="00A9001B" w:rsidRPr="008E01AD" w:rsidRDefault="00A9001B" w:rsidP="00A9001B">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w:t>
      </w:r>
      <w:r w:rsidRPr="00AE7744">
        <w:rPr>
          <w:highlight w:val="yellow"/>
        </w:rPr>
        <w:t>reduce the radio and end-to-end latency for general services</w:t>
      </w:r>
      <w:r>
        <w:t xml:space="preserve"> (including eMBB)   </w:t>
      </w:r>
    </w:p>
    <w:p w14:paraId="3C2ADDFE" w14:textId="77777777" w:rsidR="00A9001B" w:rsidRDefault="00A9001B" w:rsidP="00A9001B">
      <w:pPr>
        <w:pStyle w:val="Doc-text2"/>
        <w:pBdr>
          <w:top w:val="single" w:sz="4" w:space="1" w:color="auto"/>
          <w:left w:val="single" w:sz="4" w:space="4" w:color="auto"/>
          <w:bottom w:val="single" w:sz="4" w:space="1" w:color="auto"/>
          <w:right w:val="single" w:sz="4" w:space="4" w:color="auto"/>
        </w:pBdr>
      </w:pPr>
      <w:r>
        <w:t>4.</w:t>
      </w:r>
      <w:r>
        <w:tab/>
        <w:t xml:space="preserve">Study potential benefits and standardized mechanisms for applications/service-awareness in the RAN (e.g. </w:t>
      </w:r>
      <w:r w:rsidRPr="001F7346">
        <w:rPr>
          <w:highlight w:val="yellow"/>
        </w:rPr>
        <w:t>immersive communications, AI mobile traffic</w:t>
      </w:r>
      <w:r>
        <w:t xml:space="preserve">).  Understand the issues and shortcoming with the current NR QoS.   Aim to look at a general framework.     </w:t>
      </w:r>
    </w:p>
    <w:p w14:paraId="53931F55" w14:textId="77777777" w:rsidR="00A9001B" w:rsidRDefault="00A9001B" w:rsidP="00A9001B">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4E25D359" w14:textId="77777777" w:rsidR="00A9001B" w:rsidRDefault="00A9001B" w:rsidP="00A9001B">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1C29E483" w14:textId="77777777" w:rsidR="00A9001B" w:rsidRDefault="00A9001B" w:rsidP="00A9001B">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536D0C13" w14:textId="0830A05F" w:rsidR="00B8524E" w:rsidRPr="00A9001B" w:rsidRDefault="00E63AB0">
      <w:pPr>
        <w:rPr>
          <w:lang w:eastAsia="ko-KR"/>
        </w:rPr>
      </w:pPr>
      <w:r>
        <w:rPr>
          <w:rFonts w:hint="eastAsia"/>
          <w:lang w:val="en-US" w:eastAsia="ko-KR"/>
        </w:rPr>
        <w:t>This document</w:t>
      </w:r>
      <w:r w:rsidR="00AE7744">
        <w:rPr>
          <w:rFonts w:hint="eastAsia"/>
          <w:lang w:val="en-US" w:eastAsia="ko-KR"/>
        </w:rPr>
        <w:t xml:space="preserve"> further</w:t>
      </w:r>
      <w:r>
        <w:rPr>
          <w:rFonts w:hint="eastAsia"/>
          <w:lang w:val="en-US" w:eastAsia="ko-KR"/>
        </w:rPr>
        <w:t xml:space="preserve"> discusses</w:t>
      </w:r>
      <w:r>
        <w:rPr>
          <w:lang w:val="en-US" w:eastAsia="ko-KR"/>
        </w:rPr>
        <w:t xml:space="preserve"> our views on 6G </w:t>
      </w:r>
      <w:r w:rsidR="002B5FD4">
        <w:rPr>
          <w:lang w:val="en-US" w:eastAsia="ko-KR"/>
        </w:rPr>
        <w:t>scheduling</w:t>
      </w:r>
      <w:r w:rsidR="002B5FD4">
        <w:rPr>
          <w:rFonts w:hint="eastAsia"/>
          <w:lang w:val="en-US" w:eastAsia="ko-KR"/>
        </w:rPr>
        <w:t xml:space="preserve"> and retransmission</w:t>
      </w:r>
      <w:r>
        <w:rPr>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55EF2CF6" w14:textId="16563BC5" w:rsidR="00B8524E" w:rsidRDefault="00B8524E" w:rsidP="00B8524E">
      <w:pPr>
        <w:pStyle w:val="2"/>
      </w:pPr>
      <w:r>
        <w:rPr>
          <w:rFonts w:hint="eastAsia"/>
        </w:rPr>
        <w:t>2.1</w:t>
      </w:r>
      <w:r>
        <w:rPr>
          <w:rFonts w:hint="eastAsia"/>
        </w:rPr>
        <w:tab/>
      </w:r>
      <w:r w:rsidR="00ED58E7">
        <w:rPr>
          <w:rFonts w:hint="eastAsia"/>
        </w:rPr>
        <w:t>UL grant</w:t>
      </w:r>
      <w:r w:rsidR="008E164C">
        <w:rPr>
          <w:rFonts w:hint="eastAsia"/>
        </w:rPr>
        <w:t xml:space="preserve"> for 6G</w:t>
      </w:r>
    </w:p>
    <w:p w14:paraId="081D5DCE" w14:textId="56B663A7" w:rsidR="00EB246F" w:rsidRDefault="00EB246F" w:rsidP="00ED46CE">
      <w:pPr>
        <w:jc w:val="both"/>
        <w:rPr>
          <w:rFonts w:eastAsia="맑은 고딕"/>
          <w:lang w:eastAsia="ko-KR"/>
        </w:rPr>
      </w:pPr>
      <w:r>
        <w:rPr>
          <w:rFonts w:hint="eastAsia"/>
          <w:lang w:eastAsia="ko-KR"/>
        </w:rPr>
        <w:t xml:space="preserve">In 5G NR, the UL grant reception </w:t>
      </w:r>
      <w:r w:rsidR="00ED46CE">
        <w:rPr>
          <w:rFonts w:hint="eastAsia"/>
          <w:lang w:eastAsia="ko-KR"/>
        </w:rPr>
        <w:t xml:space="preserve">and </w:t>
      </w:r>
      <w:r>
        <w:rPr>
          <w:rFonts w:hint="eastAsia"/>
          <w:lang w:eastAsia="ko-KR"/>
        </w:rPr>
        <w:t xml:space="preserve">the LCP procedure to allocate the </w:t>
      </w:r>
      <w:r w:rsidR="00DF0F92" w:rsidRPr="005616BC">
        <w:rPr>
          <w:rFonts w:eastAsia="맑은 고딕" w:hint="eastAsia"/>
          <w:lang w:eastAsia="ko-KR"/>
        </w:rPr>
        <w:t>UL-SCH resources</w:t>
      </w:r>
      <w:r>
        <w:rPr>
          <w:rFonts w:hint="eastAsia"/>
          <w:lang w:eastAsia="ko-KR"/>
        </w:rPr>
        <w:t xml:space="preserve"> is performed per MAC entity. In detail, when the MAC entity receives a UL grant, </w:t>
      </w:r>
      <w:r w:rsidRPr="005D2FFC">
        <w:rPr>
          <w:rFonts w:hint="eastAsia"/>
          <w:lang w:eastAsia="ko-KR"/>
        </w:rPr>
        <w:t xml:space="preserve">LCP procedure is performed among </w:t>
      </w:r>
      <w:r w:rsidRPr="005D2FFC">
        <w:rPr>
          <w:rFonts w:eastAsia="맑은 고딕"/>
          <w:lang w:eastAsia="ko-KR"/>
        </w:rPr>
        <w:t>all</w:t>
      </w:r>
      <w:r w:rsidRPr="005D2FFC">
        <w:rPr>
          <w:rFonts w:eastAsia="맑은 고딕" w:hint="eastAsia"/>
          <w:lang w:eastAsia="ko-KR"/>
        </w:rPr>
        <w:t xml:space="preserve"> the selected</w:t>
      </w:r>
      <w:r w:rsidRPr="005D2FFC">
        <w:rPr>
          <w:rFonts w:eastAsia="맑은 고딕"/>
          <w:lang w:eastAsia="ko-KR"/>
        </w:rPr>
        <w:t xml:space="preserve"> logical channels</w:t>
      </w:r>
      <w:r w:rsidRPr="005D2FFC">
        <w:rPr>
          <w:rFonts w:eastAsia="맑은 고딕" w:hint="eastAsia"/>
          <w:lang w:eastAsia="ko-KR"/>
        </w:rPr>
        <w:t xml:space="preserve"> in the MAC entity. </w:t>
      </w:r>
      <w:r>
        <w:rPr>
          <w:rFonts w:eastAsia="맑은 고딕" w:hint="eastAsia"/>
          <w:lang w:eastAsia="ko-KR"/>
        </w:rPr>
        <w:t xml:space="preserve">In the LCP </w:t>
      </w:r>
      <w:r>
        <w:rPr>
          <w:rFonts w:eastAsia="맑은 고딕"/>
          <w:lang w:eastAsia="ko-KR"/>
        </w:rPr>
        <w:t>procedure</w:t>
      </w:r>
      <w:r>
        <w:rPr>
          <w:rFonts w:eastAsia="맑은 고딕" w:hint="eastAsia"/>
          <w:lang w:eastAsia="ko-KR"/>
        </w:rPr>
        <w:t xml:space="preserve"> in NR, the MA</w:t>
      </w:r>
      <w:r w:rsidRPr="005D2FFC">
        <w:rPr>
          <w:rFonts w:eastAsia="맑은 고딕" w:hint="eastAsia"/>
          <w:lang w:eastAsia="ko-KR"/>
        </w:rPr>
        <w:t xml:space="preserve">C </w:t>
      </w:r>
      <w:r w:rsidRPr="005616BC">
        <w:rPr>
          <w:rFonts w:eastAsia="맑은 고딕" w:hint="eastAsia"/>
          <w:lang w:eastAsia="ko-KR"/>
        </w:rPr>
        <w:t>entity</w:t>
      </w:r>
      <w:r w:rsidRPr="005616BC">
        <w:rPr>
          <w:rFonts w:eastAsia="맑은 고딕"/>
          <w:lang w:eastAsia="ko-KR"/>
        </w:rPr>
        <w:t xml:space="preserve"> allocate</w:t>
      </w:r>
      <w:r w:rsidRPr="005616BC">
        <w:rPr>
          <w:rFonts w:eastAsia="맑은 고딕" w:hint="eastAsia"/>
          <w:lang w:eastAsia="ko-KR"/>
        </w:rPr>
        <w:t>s the UL-SCH resources of the received uplink</w:t>
      </w:r>
      <w:r w:rsidRPr="005616BC">
        <w:rPr>
          <w:rFonts w:eastAsia="맑은 고딕"/>
          <w:lang w:eastAsia="ko-KR"/>
        </w:rPr>
        <w:t xml:space="preserve"> grant to transmit the data of</w:t>
      </w:r>
      <w:r w:rsidRPr="005616BC">
        <w:rPr>
          <w:rFonts w:eastAsia="맑은 고딕" w:hint="eastAsia"/>
          <w:lang w:eastAsia="ko-KR"/>
        </w:rPr>
        <w:t xml:space="preserve"> logical channels</w:t>
      </w:r>
      <w:r>
        <w:rPr>
          <w:rFonts w:eastAsia="맑은 고딕" w:hint="eastAsia"/>
          <w:lang w:eastAsia="ko-KR"/>
        </w:rPr>
        <w:t>,</w:t>
      </w:r>
      <w:r w:rsidRPr="005616BC">
        <w:rPr>
          <w:rFonts w:eastAsia="맑은 고딕" w:hint="eastAsia"/>
          <w:lang w:eastAsia="ko-KR"/>
        </w:rPr>
        <w:t xml:space="preserve"> ensur</w:t>
      </w:r>
      <w:r>
        <w:rPr>
          <w:rFonts w:eastAsia="맑은 고딕" w:hint="eastAsia"/>
          <w:lang w:eastAsia="ko-KR"/>
        </w:rPr>
        <w:t>ing</w:t>
      </w:r>
      <w:r w:rsidRPr="005616BC">
        <w:rPr>
          <w:rFonts w:eastAsia="맑은 고딕" w:hint="eastAsia"/>
          <w:lang w:eastAsia="ko-KR"/>
        </w:rPr>
        <w:t xml:space="preserve"> the </w:t>
      </w:r>
      <w:r w:rsidRPr="005616BC">
        <w:rPr>
          <w:rFonts w:eastAsia="맑은 고딕"/>
          <w:lang w:eastAsia="ko-KR"/>
        </w:rPr>
        <w:t xml:space="preserve">PBR </w:t>
      </w:r>
      <w:r w:rsidRPr="005616BC">
        <w:rPr>
          <w:rFonts w:eastAsia="맑은 고딕" w:hint="eastAsia"/>
          <w:lang w:eastAsia="ko-KR"/>
        </w:rPr>
        <w:t>for each logical channel</w:t>
      </w:r>
      <w:r w:rsidRPr="005616BC">
        <w:rPr>
          <w:rFonts w:eastAsia="맑은 고딕"/>
          <w:lang w:eastAsia="ko-KR"/>
        </w:rPr>
        <w:t>.</w:t>
      </w:r>
      <w:r w:rsidR="006454CC">
        <w:rPr>
          <w:rFonts w:eastAsia="맑은 고딕" w:hint="eastAsia"/>
          <w:lang w:eastAsia="ko-KR"/>
        </w:rPr>
        <w:t xml:space="preserve"> In </w:t>
      </w:r>
      <w:r w:rsidR="00ED46CE">
        <w:rPr>
          <w:rFonts w:eastAsia="맑은 고딕" w:hint="eastAsia"/>
          <w:lang w:eastAsia="ko-KR"/>
        </w:rPr>
        <w:t>Rel-19 XR,</w:t>
      </w:r>
      <w:r w:rsidR="00CB2CB6">
        <w:rPr>
          <w:rFonts w:eastAsia="맑은 고딕" w:hint="eastAsia"/>
          <w:lang w:eastAsia="ko-KR"/>
        </w:rPr>
        <w:t xml:space="preserve"> adjustment of logical channel priority is </w:t>
      </w:r>
      <w:r w:rsidR="00ED46CE">
        <w:rPr>
          <w:rFonts w:eastAsia="맑은 고딕" w:hint="eastAsia"/>
          <w:lang w:eastAsia="ko-KR"/>
        </w:rPr>
        <w:t>introduced</w:t>
      </w:r>
      <w:r w:rsidR="00CB2CB6">
        <w:rPr>
          <w:rFonts w:eastAsia="맑은 고딕" w:hint="eastAsia"/>
          <w:lang w:eastAsia="ko-KR"/>
        </w:rPr>
        <w:t xml:space="preserve"> in order to ensure the transmission of delay-critical data</w:t>
      </w:r>
      <w:r w:rsidR="00ED46CE">
        <w:rPr>
          <w:rFonts w:eastAsia="맑은 고딕" w:hint="eastAsia"/>
          <w:lang w:eastAsia="ko-KR"/>
        </w:rPr>
        <w:t xml:space="preserve"> for XR traffic</w:t>
      </w:r>
      <w:r w:rsidR="00CB2CB6">
        <w:rPr>
          <w:rFonts w:eastAsia="맑은 고딕" w:hint="eastAsia"/>
          <w:lang w:eastAsia="ko-KR"/>
        </w:rPr>
        <w:t>.</w:t>
      </w:r>
    </w:p>
    <w:p w14:paraId="3362495B" w14:textId="6E48FCEA" w:rsidR="007243A3" w:rsidRDefault="00F62D86" w:rsidP="00ED46CE">
      <w:pPr>
        <w:jc w:val="both"/>
        <w:rPr>
          <w:lang w:eastAsia="ko-KR"/>
        </w:rPr>
      </w:pPr>
      <w:r>
        <w:rPr>
          <w:rFonts w:hint="eastAsia"/>
          <w:lang w:eastAsia="ko-KR"/>
        </w:rPr>
        <w:t>On the other hand</w:t>
      </w:r>
      <w:r w:rsidR="00CB2CB6">
        <w:rPr>
          <w:rFonts w:hint="eastAsia"/>
          <w:lang w:eastAsia="ko-KR"/>
        </w:rPr>
        <w:t xml:space="preserve">, </w:t>
      </w:r>
      <w:r w:rsidR="005F171B">
        <w:rPr>
          <w:rFonts w:eastAsia="맑은 고딕" w:hint="eastAsia"/>
          <w:lang w:eastAsia="ko-KR"/>
        </w:rPr>
        <w:t>as studied in TR 38.835 [</w:t>
      </w:r>
      <w:r w:rsidR="00ED46CE">
        <w:rPr>
          <w:rFonts w:eastAsia="맑은 고딕" w:hint="eastAsia"/>
          <w:lang w:eastAsia="ko-KR"/>
        </w:rPr>
        <w:t>2</w:t>
      </w:r>
      <w:r w:rsidR="005F171B">
        <w:rPr>
          <w:rFonts w:eastAsia="맑은 고딕" w:hint="eastAsia"/>
          <w:lang w:eastAsia="ko-KR"/>
        </w:rPr>
        <w:t>] and TR 38.838 [</w:t>
      </w:r>
      <w:r w:rsidR="00ED46CE">
        <w:rPr>
          <w:rFonts w:eastAsia="맑은 고딕" w:hint="eastAsia"/>
          <w:lang w:eastAsia="ko-KR"/>
        </w:rPr>
        <w:t>3</w:t>
      </w:r>
      <w:r w:rsidR="005F171B">
        <w:rPr>
          <w:rFonts w:eastAsia="맑은 고딕" w:hint="eastAsia"/>
          <w:lang w:eastAsia="ko-KR"/>
        </w:rPr>
        <w:t>], one XR service may have</w:t>
      </w:r>
      <w:r w:rsidR="005F171B">
        <w:rPr>
          <w:rFonts w:hint="eastAsia"/>
          <w:lang w:eastAsia="ko-KR"/>
        </w:rPr>
        <w:t xml:space="preserve"> multiple traffic streams conveying different types of data (e.g., pose/control, scene, video, audio, etc), which can be mapped to </w:t>
      </w:r>
      <w:r w:rsidR="005F171B">
        <w:rPr>
          <w:lang w:eastAsia="ko-KR"/>
        </w:rPr>
        <w:t>difference</w:t>
      </w:r>
      <w:r w:rsidR="005F171B">
        <w:rPr>
          <w:rFonts w:hint="eastAsia"/>
          <w:lang w:eastAsia="ko-KR"/>
        </w:rPr>
        <w:t xml:space="preserve"> QoS flows based on QoS </w:t>
      </w:r>
      <w:r w:rsidR="005F171B">
        <w:rPr>
          <w:lang w:eastAsia="ko-KR"/>
        </w:rPr>
        <w:t>requirements</w:t>
      </w:r>
      <w:r w:rsidR="005F171B">
        <w:rPr>
          <w:rFonts w:hint="eastAsia"/>
          <w:lang w:eastAsia="ko-KR"/>
        </w:rPr>
        <w:t xml:space="preserve"> of each stream (e.g., reliabilities, delay budget). </w:t>
      </w:r>
      <w:r w:rsidR="007243A3">
        <w:rPr>
          <w:rFonts w:hint="eastAsia"/>
          <w:lang w:eastAsia="ko-KR"/>
        </w:rPr>
        <w:t xml:space="preserve">In order to support the various traffic streams with different traffic </w:t>
      </w:r>
      <w:r w:rsidR="007243A3">
        <w:rPr>
          <w:lang w:eastAsia="ko-KR"/>
        </w:rPr>
        <w:t>characteristics</w:t>
      </w:r>
      <w:r w:rsidR="007243A3">
        <w:rPr>
          <w:rFonts w:hint="eastAsia"/>
          <w:lang w:eastAsia="ko-KR"/>
        </w:rPr>
        <w:t xml:space="preserve"> (e.g., peri</w:t>
      </w:r>
      <w:r w:rsidR="00AE1823">
        <w:rPr>
          <w:rFonts w:hint="eastAsia"/>
          <w:lang w:eastAsia="ko-KR"/>
        </w:rPr>
        <w:t>o</w:t>
      </w:r>
      <w:r w:rsidR="007243A3">
        <w:rPr>
          <w:rFonts w:hint="eastAsia"/>
          <w:lang w:eastAsia="ko-KR"/>
        </w:rPr>
        <w:t>d</w:t>
      </w:r>
      <w:r w:rsidR="00AE1823">
        <w:rPr>
          <w:rFonts w:hint="eastAsia"/>
          <w:lang w:eastAsia="ko-KR"/>
        </w:rPr>
        <w:t>i</w:t>
      </w:r>
      <w:r w:rsidR="007243A3">
        <w:rPr>
          <w:rFonts w:hint="eastAsia"/>
          <w:lang w:eastAsia="ko-KR"/>
        </w:rPr>
        <w:t>city, jitter, PDB), the network allocate</w:t>
      </w:r>
      <w:r w:rsidR="008E164C">
        <w:rPr>
          <w:rFonts w:hint="eastAsia"/>
          <w:lang w:eastAsia="ko-KR"/>
        </w:rPr>
        <w:t>s</w:t>
      </w:r>
      <w:r w:rsidR="007243A3">
        <w:rPr>
          <w:rFonts w:hint="eastAsia"/>
          <w:lang w:eastAsia="ko-KR"/>
        </w:rPr>
        <w:t xml:space="preserve"> the uplink resource</w:t>
      </w:r>
      <w:r w:rsidR="003D1743">
        <w:rPr>
          <w:rFonts w:hint="eastAsia"/>
          <w:lang w:eastAsia="ko-KR"/>
        </w:rPr>
        <w:t xml:space="preserve"> to meet the QoS requirements of each stream based on the traffic </w:t>
      </w:r>
      <w:r w:rsidR="003D1743">
        <w:rPr>
          <w:lang w:eastAsia="ko-KR"/>
        </w:rPr>
        <w:t>characteristics</w:t>
      </w:r>
      <w:r w:rsidR="003D1743">
        <w:rPr>
          <w:rFonts w:hint="eastAsia"/>
          <w:lang w:eastAsia="ko-KR"/>
        </w:rPr>
        <w:t xml:space="preserve"> for the corresponding stream.</w:t>
      </w:r>
    </w:p>
    <w:p w14:paraId="5FAFB444" w14:textId="74C0883A" w:rsidR="003D1743" w:rsidRDefault="00F62D86" w:rsidP="00ED46CE">
      <w:pPr>
        <w:jc w:val="both"/>
        <w:rPr>
          <w:rFonts w:eastAsia="맑은 고딕"/>
          <w:lang w:eastAsia="ko-KR"/>
        </w:rPr>
      </w:pPr>
      <w:r>
        <w:rPr>
          <w:rFonts w:hint="eastAsia"/>
          <w:lang w:eastAsia="ko-KR"/>
        </w:rPr>
        <w:t xml:space="preserve">However, </w:t>
      </w:r>
      <w:r w:rsidR="00ED46CE">
        <w:rPr>
          <w:rFonts w:hint="eastAsia"/>
          <w:lang w:eastAsia="ko-KR"/>
        </w:rPr>
        <w:t>e</w:t>
      </w:r>
      <w:r w:rsidR="005F171B">
        <w:rPr>
          <w:rFonts w:hint="eastAsia"/>
          <w:lang w:eastAsia="ko-KR"/>
        </w:rPr>
        <w:t>ven though the network allocates an upl</w:t>
      </w:r>
      <w:r w:rsidR="003D1743">
        <w:rPr>
          <w:rFonts w:hint="eastAsia"/>
          <w:lang w:eastAsia="ko-KR"/>
        </w:rPr>
        <w:t xml:space="preserve">ink to serve the data of the traffic stream, current LCP procedure </w:t>
      </w:r>
      <w:r w:rsidR="003D1743">
        <w:rPr>
          <w:lang w:eastAsia="ko-KR"/>
        </w:rPr>
        <w:t>perf</w:t>
      </w:r>
      <w:r w:rsidR="003D1743">
        <w:rPr>
          <w:rFonts w:hint="eastAsia"/>
          <w:lang w:eastAsia="ko-KR"/>
        </w:rPr>
        <w:t xml:space="preserve">ormed per MAC entity does not ensure the transmission of the specific QoS flow. </w:t>
      </w:r>
      <w:r w:rsidR="003D1743">
        <w:rPr>
          <w:lang w:eastAsia="ko-KR"/>
        </w:rPr>
        <w:t>Specifically</w:t>
      </w:r>
      <w:r w:rsidR="003D1743">
        <w:rPr>
          <w:rFonts w:hint="eastAsia"/>
          <w:lang w:eastAsia="ko-KR"/>
        </w:rPr>
        <w:t xml:space="preserve">, </w:t>
      </w:r>
      <w:r w:rsidR="003D1743" w:rsidRPr="00C0697A">
        <w:rPr>
          <w:rFonts w:eastAsia="맑은 고딕" w:hint="eastAsia"/>
          <w:lang w:eastAsia="ko-KR"/>
        </w:rPr>
        <w:t xml:space="preserve">even though the </w:t>
      </w:r>
      <w:r w:rsidR="003D1743" w:rsidRPr="00C0697A">
        <w:rPr>
          <w:rFonts w:eastAsia="맑은 고딕"/>
          <w:lang w:eastAsia="ko-KR"/>
        </w:rPr>
        <w:t>network</w:t>
      </w:r>
      <w:r w:rsidR="003D1743" w:rsidRPr="00C0697A">
        <w:rPr>
          <w:rFonts w:eastAsia="맑은 고딕" w:hint="eastAsia"/>
          <w:lang w:eastAsia="ko-KR"/>
        </w:rPr>
        <w:t xml:space="preserve"> knows the amount of data for </w:t>
      </w:r>
      <w:r w:rsidR="00ED46CE">
        <w:rPr>
          <w:rFonts w:eastAsia="맑은 고딕" w:hint="eastAsia"/>
          <w:lang w:eastAsia="ko-KR"/>
        </w:rPr>
        <w:t>a</w:t>
      </w:r>
      <w:r w:rsidR="003D1743" w:rsidRPr="00C0697A">
        <w:rPr>
          <w:rFonts w:eastAsia="맑은 고딕" w:hint="eastAsia"/>
          <w:lang w:eastAsia="ko-KR"/>
        </w:rPr>
        <w:t xml:space="preserve"> specific </w:t>
      </w:r>
      <w:r w:rsidR="00ED46CE">
        <w:rPr>
          <w:rFonts w:eastAsia="맑은 고딕" w:hint="eastAsia"/>
          <w:lang w:eastAsia="ko-KR"/>
        </w:rPr>
        <w:t>data stream</w:t>
      </w:r>
      <w:r w:rsidR="003D1743" w:rsidRPr="00C0697A">
        <w:rPr>
          <w:rFonts w:eastAsia="맑은 고딕" w:hint="eastAsia"/>
          <w:lang w:eastAsia="ko-KR"/>
        </w:rPr>
        <w:t xml:space="preserve"> and allocates an uplink grant </w:t>
      </w:r>
      <w:r w:rsidR="003D1743" w:rsidRPr="00C0697A">
        <w:rPr>
          <w:rFonts w:eastAsia="맑은 고딕"/>
          <w:lang w:eastAsia="ko-KR"/>
        </w:rPr>
        <w:t xml:space="preserve">to meet the QoS requirement for </w:t>
      </w:r>
      <w:r w:rsidR="00ED46CE">
        <w:rPr>
          <w:rFonts w:eastAsia="맑은 고딕" w:hint="eastAsia"/>
          <w:lang w:eastAsia="ko-KR"/>
        </w:rPr>
        <w:t>the</w:t>
      </w:r>
      <w:r w:rsidR="003D1743" w:rsidRPr="00C0697A">
        <w:rPr>
          <w:rFonts w:eastAsia="맑은 고딕"/>
          <w:lang w:eastAsia="ko-KR"/>
        </w:rPr>
        <w:t xml:space="preserve"> specific stream</w:t>
      </w:r>
      <w:r w:rsidR="003D1743" w:rsidRPr="00C0697A">
        <w:rPr>
          <w:rFonts w:eastAsia="맑은 고딕" w:hint="eastAsia"/>
          <w:lang w:eastAsia="ko-KR"/>
        </w:rPr>
        <w:t>, the</w:t>
      </w:r>
      <w:r w:rsidR="003D1743" w:rsidRPr="00C0697A">
        <w:rPr>
          <w:rFonts w:eastAsia="맑은 고딕"/>
          <w:lang w:eastAsia="ko-KR"/>
        </w:rPr>
        <w:t xml:space="preserve"> allocate</w:t>
      </w:r>
      <w:r w:rsidR="003D1743" w:rsidRPr="00C0697A">
        <w:rPr>
          <w:rFonts w:eastAsia="맑은 고딕" w:hint="eastAsia"/>
          <w:lang w:eastAsia="ko-KR"/>
        </w:rPr>
        <w:t>d</w:t>
      </w:r>
      <w:r w:rsidR="003D1743" w:rsidRPr="00C0697A">
        <w:rPr>
          <w:rFonts w:eastAsia="맑은 고딕"/>
          <w:lang w:eastAsia="ko-KR"/>
        </w:rPr>
        <w:t xml:space="preserve"> </w:t>
      </w:r>
      <w:r w:rsidR="003D1743" w:rsidRPr="00C0697A">
        <w:rPr>
          <w:rFonts w:eastAsia="맑은 고딕" w:hint="eastAsia"/>
          <w:lang w:eastAsia="ko-KR"/>
        </w:rPr>
        <w:t xml:space="preserve">uplink </w:t>
      </w:r>
      <w:r w:rsidR="003D1743" w:rsidRPr="00C0697A">
        <w:rPr>
          <w:rFonts w:eastAsia="맑은 고딕"/>
          <w:lang w:eastAsia="ko-KR"/>
        </w:rPr>
        <w:t xml:space="preserve">grant </w:t>
      </w:r>
      <w:r w:rsidR="003D1743" w:rsidRPr="00C0697A">
        <w:rPr>
          <w:rFonts w:eastAsia="맑은 고딕" w:hint="eastAsia"/>
          <w:lang w:eastAsia="ko-KR"/>
        </w:rPr>
        <w:t xml:space="preserve">would be used </w:t>
      </w:r>
      <w:r w:rsidR="003D1743" w:rsidRPr="00C0697A">
        <w:rPr>
          <w:rFonts w:eastAsia="맑은 고딕"/>
          <w:lang w:eastAsia="ko-KR"/>
        </w:rPr>
        <w:t>to transmit the data of other traffic streams</w:t>
      </w:r>
      <w:r w:rsidR="003D1743" w:rsidRPr="00C0697A">
        <w:rPr>
          <w:rFonts w:eastAsia="맑은 고딕" w:hint="eastAsia"/>
          <w:lang w:eastAsia="ko-KR"/>
        </w:rPr>
        <w:t xml:space="preserve"> as well, since the LCP procedure is </w:t>
      </w:r>
      <w:r w:rsidR="003D1743" w:rsidRPr="00C0697A">
        <w:rPr>
          <w:rFonts w:eastAsia="맑은 고딕"/>
          <w:lang w:eastAsia="ko-KR"/>
        </w:rPr>
        <w:t xml:space="preserve">processed </w:t>
      </w:r>
      <w:r w:rsidR="003D1743" w:rsidRPr="00C0697A">
        <w:rPr>
          <w:rFonts w:eastAsia="맑은 고딕" w:hint="eastAsia"/>
          <w:lang w:eastAsia="ko-KR"/>
        </w:rPr>
        <w:t>for all selected logical channels in the MAC ent</w:t>
      </w:r>
      <w:r w:rsidR="003D1743">
        <w:rPr>
          <w:rFonts w:eastAsia="맑은 고딕" w:hint="eastAsia"/>
          <w:lang w:eastAsia="ko-KR"/>
        </w:rPr>
        <w:t xml:space="preserve">ity. </w:t>
      </w:r>
      <w:r w:rsidR="003D1743">
        <w:rPr>
          <w:rFonts w:eastAsia="맑은 고딕"/>
          <w:lang w:eastAsia="ko-KR"/>
        </w:rPr>
        <w:t>T</w:t>
      </w:r>
      <w:r w:rsidR="003D1743">
        <w:rPr>
          <w:rFonts w:eastAsia="맑은 고딕" w:hint="eastAsia"/>
          <w:lang w:eastAsia="ko-KR"/>
        </w:rPr>
        <w:t xml:space="preserve">hen, the transmission of data from the corresponding </w:t>
      </w:r>
      <w:r w:rsidR="003D1743" w:rsidRPr="00C0697A">
        <w:rPr>
          <w:rFonts w:eastAsia="맑은 고딕"/>
          <w:lang w:eastAsia="ko-KR"/>
        </w:rPr>
        <w:t>traffic streams</w:t>
      </w:r>
      <w:r w:rsidR="003D1743">
        <w:rPr>
          <w:rFonts w:eastAsia="맑은 고딕" w:hint="eastAsia"/>
          <w:lang w:eastAsia="ko-KR"/>
        </w:rPr>
        <w:t xml:space="preserve"> is not </w:t>
      </w:r>
      <w:r w:rsidR="003D1743">
        <w:rPr>
          <w:rFonts w:eastAsia="맑은 고딕"/>
          <w:lang w:eastAsia="ko-KR"/>
        </w:rPr>
        <w:t>guaranteed</w:t>
      </w:r>
      <w:r w:rsidR="003D1743">
        <w:rPr>
          <w:rFonts w:eastAsia="맑은 고딕" w:hint="eastAsia"/>
          <w:lang w:eastAsia="ko-KR"/>
        </w:rPr>
        <w:t xml:space="preserve">, which cause possible degradation of XR service due to failure of transmission of data within the delay budget of the </w:t>
      </w:r>
      <w:r w:rsidR="003D1743">
        <w:rPr>
          <w:rFonts w:eastAsia="맑은 고딕"/>
          <w:lang w:eastAsia="ko-KR"/>
        </w:rPr>
        <w:t>corresponding</w:t>
      </w:r>
      <w:r w:rsidR="003D1743">
        <w:rPr>
          <w:rFonts w:eastAsia="맑은 고딕" w:hint="eastAsia"/>
          <w:lang w:eastAsia="ko-KR"/>
        </w:rPr>
        <w:t xml:space="preserve"> data.</w:t>
      </w:r>
    </w:p>
    <w:p w14:paraId="6E3062FD" w14:textId="24147C8E" w:rsidR="00F50E4E" w:rsidRPr="008563EE" w:rsidRDefault="0066792E" w:rsidP="00F50E4E">
      <w:pPr>
        <w:rPr>
          <w:rFonts w:eastAsia="맑은 고딕"/>
          <w:b/>
          <w:bCs/>
          <w:lang w:eastAsia="ko-KR"/>
        </w:rPr>
      </w:pPr>
      <w:r w:rsidRPr="008563EE">
        <w:rPr>
          <w:rFonts w:eastAsia="맑은 고딕" w:hint="eastAsia"/>
          <w:b/>
          <w:bCs/>
          <w:lang w:eastAsia="ko-KR"/>
        </w:rPr>
        <w:lastRenderedPageBreak/>
        <w:t>Observation</w:t>
      </w:r>
      <w:r w:rsidR="008563EE" w:rsidRPr="008563EE">
        <w:rPr>
          <w:rFonts w:eastAsia="맑은 고딕" w:hint="eastAsia"/>
          <w:b/>
          <w:bCs/>
          <w:lang w:eastAsia="ko-KR"/>
        </w:rPr>
        <w:t xml:space="preserve"> 1</w:t>
      </w:r>
      <w:r w:rsidRPr="008563EE">
        <w:rPr>
          <w:rFonts w:eastAsia="맑은 고딕" w:hint="eastAsia"/>
          <w:b/>
          <w:bCs/>
          <w:lang w:eastAsia="ko-KR"/>
        </w:rPr>
        <w:t xml:space="preserve">. </w:t>
      </w:r>
      <w:r w:rsidR="00ED46CE" w:rsidRPr="008563EE">
        <w:rPr>
          <w:rFonts w:eastAsia="맑은 고딕" w:hint="eastAsia"/>
          <w:b/>
          <w:bCs/>
          <w:lang w:eastAsia="ko-KR"/>
        </w:rPr>
        <w:t xml:space="preserve">LCP procedure </w:t>
      </w:r>
      <w:r w:rsidR="00F50E4E" w:rsidRPr="008563EE">
        <w:rPr>
          <w:rFonts w:eastAsia="맑은 고딕" w:hint="eastAsia"/>
          <w:b/>
          <w:bCs/>
          <w:lang w:eastAsia="ko-KR"/>
        </w:rPr>
        <w:t xml:space="preserve">in 5G NR is performed </w:t>
      </w:r>
      <w:r w:rsidR="00F50E4E" w:rsidRPr="008563EE">
        <w:rPr>
          <w:rFonts w:hint="eastAsia"/>
          <w:b/>
          <w:bCs/>
          <w:lang w:eastAsia="ko-KR"/>
        </w:rPr>
        <w:t xml:space="preserve">among </w:t>
      </w:r>
      <w:r w:rsidR="00F50E4E" w:rsidRPr="008563EE">
        <w:rPr>
          <w:rFonts w:eastAsia="맑은 고딕"/>
          <w:b/>
          <w:bCs/>
          <w:lang w:eastAsia="ko-KR"/>
        </w:rPr>
        <w:t>all</w:t>
      </w:r>
      <w:r w:rsidR="00F50E4E" w:rsidRPr="008563EE">
        <w:rPr>
          <w:rFonts w:eastAsia="맑은 고딕" w:hint="eastAsia"/>
          <w:b/>
          <w:bCs/>
          <w:lang w:eastAsia="ko-KR"/>
        </w:rPr>
        <w:t xml:space="preserve"> the selected</w:t>
      </w:r>
      <w:r w:rsidR="00F50E4E" w:rsidRPr="008563EE">
        <w:rPr>
          <w:rFonts w:eastAsia="맑은 고딕"/>
          <w:b/>
          <w:bCs/>
          <w:lang w:eastAsia="ko-KR"/>
        </w:rPr>
        <w:t xml:space="preserve"> logical channels</w:t>
      </w:r>
      <w:r w:rsidR="00F50E4E" w:rsidRPr="008563EE">
        <w:rPr>
          <w:rFonts w:eastAsia="맑은 고딕" w:hint="eastAsia"/>
          <w:b/>
          <w:bCs/>
          <w:lang w:eastAsia="ko-KR"/>
        </w:rPr>
        <w:t xml:space="preserve"> in the MAC entity, causing inflexibility to schedule the uplink grant for each traffic streams in XR service.</w:t>
      </w:r>
    </w:p>
    <w:p w14:paraId="7F7A92D7" w14:textId="1936FE14" w:rsidR="007243A3" w:rsidRPr="00357810" w:rsidRDefault="007243A3" w:rsidP="00ED46CE">
      <w:pPr>
        <w:jc w:val="both"/>
        <w:rPr>
          <w:rFonts w:eastAsia="맑은 고딕"/>
          <w:lang w:eastAsia="ko-KR"/>
        </w:rPr>
      </w:pPr>
      <w:r>
        <w:rPr>
          <w:rFonts w:eastAsia="맑은 고딕" w:hint="eastAsia"/>
          <w:lang w:eastAsia="ko-KR"/>
        </w:rPr>
        <w:t xml:space="preserve">Given that </w:t>
      </w:r>
      <w:r w:rsidRPr="003B26A9">
        <w:rPr>
          <w:rFonts w:eastAsia="맑은 고딕"/>
          <w:lang w:eastAsia="ko-KR"/>
        </w:rPr>
        <w:t>XR service is one of killer applications in 6G</w:t>
      </w:r>
      <w:r w:rsidR="00713DC6">
        <w:rPr>
          <w:rFonts w:eastAsia="맑은 고딕" w:hint="eastAsia"/>
          <w:lang w:eastAsia="ko-KR"/>
        </w:rPr>
        <w:t xml:space="preserve"> as a</w:t>
      </w:r>
      <w:r w:rsidR="00ED46CE">
        <w:rPr>
          <w:rFonts w:eastAsia="맑은 고딕" w:hint="eastAsia"/>
          <w:lang w:eastAsia="ko-KR"/>
        </w:rPr>
        <w:t>n</w:t>
      </w:r>
      <w:r w:rsidR="00713DC6">
        <w:rPr>
          <w:rFonts w:eastAsia="맑은 고딕" w:hint="eastAsia"/>
          <w:lang w:eastAsia="ko-KR"/>
        </w:rPr>
        <w:t xml:space="preserve"> immersive communication</w:t>
      </w:r>
      <w:r>
        <w:rPr>
          <w:rFonts w:eastAsia="맑은 고딕" w:hint="eastAsia"/>
          <w:lang w:eastAsia="ko-KR"/>
        </w:rPr>
        <w:t xml:space="preserve">, the various </w:t>
      </w:r>
      <w:r>
        <w:rPr>
          <w:rFonts w:eastAsia="맑은 고딕"/>
          <w:lang w:eastAsia="ko-KR"/>
        </w:rPr>
        <w:t>characteristics</w:t>
      </w:r>
      <w:r>
        <w:rPr>
          <w:rFonts w:eastAsia="맑은 고딕" w:hint="eastAsia"/>
          <w:lang w:eastAsia="ko-KR"/>
        </w:rPr>
        <w:t xml:space="preserve"> of the XR traffic should be carefully considered in 6G L2 scheduling. Therefore, in order to satisfy QoS requirements of the various traffic streams in an XR service, </w:t>
      </w:r>
      <w:r w:rsidR="00DF0F92">
        <w:rPr>
          <w:rFonts w:eastAsia="맑은 고딕" w:hint="eastAsia"/>
          <w:lang w:eastAsia="ko-KR"/>
        </w:rPr>
        <w:t xml:space="preserve">the </w:t>
      </w:r>
      <w:r>
        <w:rPr>
          <w:rFonts w:eastAsia="맑은 고딕" w:hint="eastAsia"/>
          <w:lang w:eastAsia="ko-KR"/>
        </w:rPr>
        <w:t xml:space="preserve">6G L2 scheduling should have more flexibility to allocate an uplink grant with fine control of each stream, e.g., per-LCG UL grant or per-LCH UL grant. </w:t>
      </w:r>
    </w:p>
    <w:p w14:paraId="1C6045D5" w14:textId="77777777" w:rsidR="007243A3" w:rsidRPr="00357810" w:rsidRDefault="007243A3" w:rsidP="007243A3">
      <w:pPr>
        <w:jc w:val="center"/>
      </w:pPr>
      <w:r w:rsidRPr="00357810">
        <w:rPr>
          <w:noProof/>
        </w:rPr>
        <w:drawing>
          <wp:inline distT="0" distB="0" distL="0" distR="0" wp14:anchorId="71412080" wp14:editId="6A88CC74">
            <wp:extent cx="5114719" cy="1511444"/>
            <wp:effectExtent l="0" t="0" r="0" b="0"/>
            <wp:docPr id="1346932489" name="그림 6">
              <a:extLst xmlns:a="http://schemas.openxmlformats.org/drawingml/2006/main">
                <a:ext uri="{FF2B5EF4-FFF2-40B4-BE49-F238E27FC236}">
                  <a16:creationId xmlns:a16="http://schemas.microsoft.com/office/drawing/2014/main" id="{5471B660-D857-34B9-2215-914C795B9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5471B660-D857-34B9-2215-914C795B9371}"/>
                        </a:ext>
                      </a:extLst>
                    </pic:cNvPr>
                    <pic:cNvPicPr>
                      <a:picLocks noChangeAspect="1"/>
                    </pic:cNvPicPr>
                  </pic:nvPicPr>
                  <pic:blipFill>
                    <a:blip r:embed="rId12"/>
                    <a:stretch>
                      <a:fillRect/>
                    </a:stretch>
                  </pic:blipFill>
                  <pic:spPr>
                    <a:xfrm>
                      <a:off x="0" y="0"/>
                      <a:ext cx="5120283" cy="1513088"/>
                    </a:xfrm>
                    <a:prstGeom prst="rect">
                      <a:avLst/>
                    </a:prstGeom>
                  </pic:spPr>
                </pic:pic>
              </a:graphicData>
            </a:graphic>
          </wp:inline>
        </w:drawing>
      </w:r>
    </w:p>
    <w:p w14:paraId="3C59EF31" w14:textId="2F92B97B" w:rsidR="0025490B" w:rsidRDefault="0025490B" w:rsidP="0025490B">
      <w:pPr>
        <w:tabs>
          <w:tab w:val="num" w:pos="1440"/>
        </w:tabs>
        <w:jc w:val="center"/>
        <w:rPr>
          <w:lang w:eastAsia="ko-KR"/>
        </w:rPr>
      </w:pPr>
      <w:r>
        <w:t>Fig. 2.</w:t>
      </w:r>
      <w:r w:rsidR="00A94046">
        <w:rPr>
          <w:rFonts w:hint="eastAsia"/>
          <w:lang w:eastAsia="ko-KR"/>
        </w:rPr>
        <w:t>1</w:t>
      </w:r>
      <w:r>
        <w:rPr>
          <w:rFonts w:hint="eastAsia"/>
          <w:lang w:eastAsia="ko-KR"/>
        </w:rPr>
        <w:t>.</w:t>
      </w:r>
      <w:r w:rsidR="00A94046">
        <w:rPr>
          <w:rFonts w:hint="eastAsia"/>
          <w:lang w:eastAsia="ko-KR"/>
        </w:rPr>
        <w:t>1</w:t>
      </w:r>
      <w:r>
        <w:rPr>
          <w:rFonts w:hint="eastAsia"/>
          <w:lang w:eastAsia="ko-KR"/>
        </w:rPr>
        <w:t>.</w:t>
      </w:r>
      <w:r>
        <w:t xml:space="preserve"> </w:t>
      </w:r>
      <w:r w:rsidR="00A94046">
        <w:rPr>
          <w:rFonts w:hint="eastAsia"/>
          <w:lang w:eastAsia="ko-KR"/>
        </w:rPr>
        <w:t>Example of fine-grained scheduling; per-LCG UL grant</w:t>
      </w:r>
    </w:p>
    <w:p w14:paraId="14F184D1" w14:textId="011BA12F" w:rsidR="003D1743" w:rsidRPr="00AE7744" w:rsidRDefault="008563EE" w:rsidP="008563E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1. </w:t>
      </w:r>
      <w:r w:rsidR="003D1743" w:rsidRPr="00AE7744">
        <w:rPr>
          <w:rFonts w:ascii="Times New Roman" w:eastAsia="맑은 고딕" w:hAnsi="Times New Roman" w:hint="eastAsia"/>
          <w:sz w:val="20"/>
          <w:szCs w:val="18"/>
          <w:lang w:eastAsia="ko-KR"/>
        </w:rPr>
        <w:t xml:space="preserve">Study UL grant enhancement with finer granularity, e.g., </w:t>
      </w:r>
      <w:r w:rsidR="003D1743" w:rsidRPr="00AE7744">
        <w:rPr>
          <w:rFonts w:ascii="Times New Roman" w:eastAsia="맑은 고딕" w:hAnsi="Times New Roman"/>
          <w:sz w:val="20"/>
          <w:szCs w:val="18"/>
          <w:lang w:eastAsia="ko-KR"/>
        </w:rPr>
        <w:t>per-LCG UL grant, per-LCH UL grant</w:t>
      </w:r>
      <w:r w:rsidR="003D1743" w:rsidRPr="00AE7744">
        <w:rPr>
          <w:rFonts w:ascii="Times New Roman" w:eastAsia="맑은 고딕" w:hAnsi="Times New Roman" w:hint="eastAsia"/>
          <w:sz w:val="20"/>
          <w:szCs w:val="18"/>
          <w:lang w:eastAsia="ko-KR"/>
        </w:rPr>
        <w:t xml:space="preserve"> </w:t>
      </w:r>
    </w:p>
    <w:p w14:paraId="214FA957" w14:textId="77777777" w:rsidR="00F50E4E" w:rsidRDefault="00F50E4E" w:rsidP="00F50E4E">
      <w:pPr>
        <w:jc w:val="both"/>
        <w:rPr>
          <w:lang w:val="en-US" w:eastAsia="ko-KR"/>
        </w:rPr>
      </w:pPr>
    </w:p>
    <w:p w14:paraId="0281DA9D" w14:textId="60F3E41D" w:rsidR="00793831" w:rsidRDefault="00DF0F92" w:rsidP="00F50E4E">
      <w:pPr>
        <w:jc w:val="both"/>
        <w:rPr>
          <w:lang w:eastAsia="ko-KR"/>
        </w:rPr>
      </w:pPr>
      <w:r>
        <w:rPr>
          <w:rFonts w:hint="eastAsia"/>
          <w:lang w:val="en-US" w:eastAsia="ko-KR"/>
        </w:rPr>
        <w:t>Further, i</w:t>
      </w:r>
      <w:r w:rsidR="008E164C">
        <w:rPr>
          <w:rFonts w:hint="eastAsia"/>
          <w:lang w:val="en-US" w:eastAsia="ko-KR"/>
        </w:rPr>
        <w:t xml:space="preserve">n </w:t>
      </w:r>
      <w:r w:rsidR="00697AAD">
        <w:rPr>
          <w:rFonts w:hint="eastAsia"/>
          <w:lang w:val="en-US" w:eastAsia="ko-KR"/>
        </w:rPr>
        <w:t xml:space="preserve">5G NR, </w:t>
      </w:r>
      <w:r>
        <w:rPr>
          <w:rFonts w:hint="eastAsia"/>
          <w:lang w:val="en-US" w:eastAsia="ko-KR"/>
        </w:rPr>
        <w:t xml:space="preserve">when </w:t>
      </w:r>
      <w:r w:rsidR="00655257">
        <w:rPr>
          <w:rFonts w:hint="eastAsia"/>
          <w:lang w:val="en-US" w:eastAsia="ko-KR"/>
        </w:rPr>
        <w:t>the MAC entity receives a UL grant</w:t>
      </w:r>
      <w:r w:rsidR="00BF3B17">
        <w:rPr>
          <w:rFonts w:hint="eastAsia"/>
          <w:lang w:val="en-US" w:eastAsia="ko-KR"/>
        </w:rPr>
        <w:t xml:space="preserve">, </w:t>
      </w:r>
      <w:r>
        <w:rPr>
          <w:rFonts w:eastAsia="맑은 고딕" w:hint="eastAsia"/>
          <w:lang w:eastAsia="ko-KR"/>
        </w:rPr>
        <w:t xml:space="preserve">the </w:t>
      </w:r>
      <w:r w:rsidR="00655257">
        <w:rPr>
          <w:rFonts w:eastAsia="맑은 고딕" w:hint="eastAsia"/>
          <w:lang w:eastAsia="ko-KR"/>
        </w:rPr>
        <w:t xml:space="preserve">MAC entity performs the LCP procedure to allocate the UL-SCH resource to transmit the </w:t>
      </w:r>
      <w:r w:rsidR="00655257">
        <w:rPr>
          <w:lang w:val="en-US" w:eastAsia="ko-KR"/>
        </w:rPr>
        <w:t>corresponding</w:t>
      </w:r>
      <w:r w:rsidR="00697AAD">
        <w:rPr>
          <w:rFonts w:hint="eastAsia"/>
          <w:lang w:val="en-US" w:eastAsia="ko-KR"/>
        </w:rPr>
        <w:t xml:space="preserve"> </w:t>
      </w:r>
      <w:r w:rsidR="00697AAD">
        <w:rPr>
          <w:lang w:eastAsia="ko-KR"/>
        </w:rPr>
        <w:t>MAC CE and user data</w:t>
      </w:r>
      <w:r w:rsidR="00697AAD">
        <w:rPr>
          <w:rFonts w:hint="eastAsia"/>
          <w:lang w:eastAsia="ko-KR"/>
        </w:rPr>
        <w:t xml:space="preserve">, which causes the </w:t>
      </w:r>
      <w:r w:rsidR="00697AAD">
        <w:rPr>
          <w:lang w:eastAsia="ko-KR"/>
        </w:rPr>
        <w:t xml:space="preserve">HOL (Head-of-Line) blocking issue between </w:t>
      </w:r>
      <w:r w:rsidR="00697AAD">
        <w:rPr>
          <w:rFonts w:hint="eastAsia"/>
          <w:lang w:eastAsia="ko-KR"/>
        </w:rPr>
        <w:t>the MAC CE and user data. In detail, as described in our companion paper [</w:t>
      </w:r>
      <w:r w:rsidR="00AE1823">
        <w:rPr>
          <w:rFonts w:hint="eastAsia"/>
          <w:lang w:eastAsia="ko-KR"/>
        </w:rPr>
        <w:t>4</w:t>
      </w:r>
      <w:r w:rsidR="00697AAD">
        <w:rPr>
          <w:rFonts w:hint="eastAsia"/>
          <w:lang w:eastAsia="ko-KR"/>
        </w:rPr>
        <w:t>], the delay-critical data transmission may be blocked by the MAC CE transmission</w:t>
      </w:r>
      <w:r w:rsidR="009D4A4A">
        <w:rPr>
          <w:rFonts w:hint="eastAsia"/>
          <w:lang w:eastAsia="ko-KR"/>
        </w:rPr>
        <w:t xml:space="preserve">, since most of MAC CEs are prioritized over the user data </w:t>
      </w:r>
      <w:r w:rsidR="00BF3B17">
        <w:rPr>
          <w:rFonts w:hint="eastAsia"/>
          <w:lang w:eastAsia="ko-KR"/>
        </w:rPr>
        <w:t>during</w:t>
      </w:r>
      <w:r w:rsidR="009D4A4A">
        <w:rPr>
          <w:rFonts w:hint="eastAsia"/>
          <w:lang w:eastAsia="ko-KR"/>
        </w:rPr>
        <w:t xml:space="preserve"> LCP procedure. </w:t>
      </w:r>
      <w:r w:rsidR="0006611D">
        <w:rPr>
          <w:rFonts w:hint="eastAsia"/>
          <w:lang w:eastAsia="ko-KR"/>
        </w:rPr>
        <w:t>To avoid such problem, it is possible to adjust logical channel priority for logical channel carrying delay-critical data</w:t>
      </w:r>
      <w:r w:rsidR="00C92416">
        <w:rPr>
          <w:rFonts w:hint="eastAsia"/>
          <w:lang w:eastAsia="ko-KR"/>
        </w:rPr>
        <w:t xml:space="preserve"> to </w:t>
      </w:r>
      <w:r w:rsidR="00CE3FED">
        <w:rPr>
          <w:rFonts w:hint="eastAsia"/>
          <w:lang w:eastAsia="ko-KR"/>
        </w:rPr>
        <w:t>be transmitted prior to MAC CEs</w:t>
      </w:r>
      <w:r w:rsidR="0006611D">
        <w:rPr>
          <w:rFonts w:hint="eastAsia"/>
          <w:lang w:eastAsia="ko-KR"/>
        </w:rPr>
        <w:t xml:space="preserve">, </w:t>
      </w:r>
      <w:r w:rsidR="00CE3FED">
        <w:rPr>
          <w:rFonts w:hint="eastAsia"/>
          <w:lang w:eastAsia="ko-KR"/>
        </w:rPr>
        <w:t>as discussed in Rel-19 XR</w:t>
      </w:r>
      <w:r w:rsidR="0006611D">
        <w:rPr>
          <w:rFonts w:hint="eastAsia"/>
          <w:lang w:eastAsia="ko-KR"/>
        </w:rPr>
        <w:t>. However, in this case, important MAC CE may be blocked by the delay-critical data, and the important MAC CE may not be delivered to the network in time.</w:t>
      </w:r>
    </w:p>
    <w:p w14:paraId="1B04426E" w14:textId="614E097F" w:rsidR="00A15123" w:rsidRDefault="00697AAD" w:rsidP="00F50E4E">
      <w:pPr>
        <w:jc w:val="both"/>
        <w:rPr>
          <w:lang w:eastAsia="ko-KR"/>
        </w:rPr>
      </w:pPr>
      <w:r>
        <w:rPr>
          <w:rFonts w:hint="eastAsia"/>
          <w:lang w:eastAsia="ko-KR"/>
        </w:rPr>
        <w:t>In</w:t>
      </w:r>
      <w:r w:rsidR="00A15123">
        <w:rPr>
          <w:rFonts w:hint="eastAsia"/>
          <w:lang w:eastAsia="ko-KR"/>
        </w:rPr>
        <w:t xml:space="preserve"> order to allow the network controllability to meet the QoS requirements for XR traffic</w:t>
      </w:r>
      <w:r w:rsidR="00793831">
        <w:rPr>
          <w:rFonts w:hint="eastAsia"/>
          <w:lang w:eastAsia="ko-KR"/>
        </w:rPr>
        <w:t xml:space="preserve"> and to ensure the transmission of MAC CEs</w:t>
      </w:r>
      <w:r w:rsidR="00A15123">
        <w:rPr>
          <w:rFonts w:hint="eastAsia"/>
          <w:lang w:eastAsia="ko-KR"/>
        </w:rPr>
        <w:t xml:space="preserve">, </w:t>
      </w:r>
      <w:r>
        <w:rPr>
          <w:rFonts w:hint="eastAsia"/>
          <w:lang w:eastAsia="ko-KR"/>
        </w:rPr>
        <w:t xml:space="preserve">the separation of </w:t>
      </w:r>
      <w:r w:rsidR="00A15123">
        <w:rPr>
          <w:rFonts w:hint="eastAsia"/>
          <w:lang w:eastAsia="ko-KR"/>
        </w:rPr>
        <w:t xml:space="preserve">UL grant for MAC CE </w:t>
      </w:r>
      <w:r>
        <w:rPr>
          <w:rFonts w:hint="eastAsia"/>
          <w:lang w:eastAsia="ko-KR"/>
        </w:rPr>
        <w:t xml:space="preserve">and user data can also be considered. </w:t>
      </w:r>
      <w:r>
        <w:rPr>
          <w:lang w:eastAsia="ko-KR"/>
        </w:rPr>
        <w:t xml:space="preserve">If </w:t>
      </w:r>
      <w:r>
        <w:rPr>
          <w:rFonts w:hint="eastAsia"/>
          <w:lang w:eastAsia="ko-KR"/>
        </w:rPr>
        <w:t>UL</w:t>
      </w:r>
      <w:r>
        <w:rPr>
          <w:lang w:eastAsia="ko-KR"/>
        </w:rPr>
        <w:t xml:space="preserve"> grants dedicated to </w:t>
      </w:r>
      <w:r w:rsidR="00A15123">
        <w:rPr>
          <w:rFonts w:hint="eastAsia"/>
          <w:lang w:eastAsia="ko-KR"/>
        </w:rPr>
        <w:t>MAC CE</w:t>
      </w:r>
      <w:r>
        <w:rPr>
          <w:lang w:eastAsia="ko-KR"/>
        </w:rPr>
        <w:t xml:space="preserve"> or user data are provided, this will offer a knob to schedule either urgent control signal or time-critical user data on the transport channel and the physical layer.</w:t>
      </w:r>
      <w:r>
        <w:rPr>
          <w:rFonts w:hint="eastAsia"/>
          <w:lang w:eastAsia="ko-KR"/>
        </w:rPr>
        <w:t xml:space="preserve"> </w:t>
      </w:r>
    </w:p>
    <w:p w14:paraId="5D71713F" w14:textId="0FBE810A" w:rsidR="00697AAD" w:rsidRPr="00AE7744" w:rsidRDefault="008563EE" w:rsidP="008563E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2. </w:t>
      </w:r>
      <w:r w:rsidR="00A15123" w:rsidRPr="00AE7744">
        <w:rPr>
          <w:rFonts w:ascii="Times New Roman" w:eastAsia="맑은 고딕" w:hAnsi="Times New Roman" w:hint="eastAsia"/>
          <w:sz w:val="20"/>
          <w:szCs w:val="18"/>
          <w:lang w:eastAsia="ko-KR"/>
        </w:rPr>
        <w:t>Study s</w:t>
      </w:r>
      <w:r w:rsidR="00697AAD" w:rsidRPr="00AE7744">
        <w:rPr>
          <w:rFonts w:ascii="Times New Roman" w:eastAsia="맑은 고딕" w:hAnsi="Times New Roman"/>
          <w:sz w:val="20"/>
          <w:szCs w:val="18"/>
          <w:lang w:eastAsia="ko-KR"/>
        </w:rPr>
        <w:t>eparate</w:t>
      </w:r>
      <w:r w:rsidR="00A15123" w:rsidRPr="00AE7744">
        <w:rPr>
          <w:rFonts w:ascii="Times New Roman" w:eastAsia="맑은 고딕" w:hAnsi="Times New Roman" w:hint="eastAsia"/>
          <w:sz w:val="20"/>
          <w:szCs w:val="18"/>
          <w:lang w:eastAsia="ko-KR"/>
        </w:rPr>
        <w:t>d</w:t>
      </w:r>
      <w:r w:rsidR="00697AAD" w:rsidRPr="00AE7744">
        <w:rPr>
          <w:rFonts w:ascii="Times New Roman" w:eastAsia="맑은 고딕" w:hAnsi="Times New Roman"/>
          <w:sz w:val="20"/>
          <w:szCs w:val="18"/>
          <w:lang w:eastAsia="ko-KR"/>
        </w:rPr>
        <w:t xml:space="preserve"> UL grant for </w:t>
      </w:r>
      <w:r w:rsidR="00A15123" w:rsidRPr="00AE7744">
        <w:rPr>
          <w:rFonts w:ascii="Times New Roman" w:eastAsia="맑은 고딕" w:hAnsi="Times New Roman" w:hint="eastAsia"/>
          <w:sz w:val="20"/>
          <w:szCs w:val="18"/>
          <w:lang w:eastAsia="ko-KR"/>
        </w:rPr>
        <w:t>MAC CE</w:t>
      </w:r>
      <w:r w:rsidR="00697AAD" w:rsidRPr="00AE7744">
        <w:rPr>
          <w:rFonts w:ascii="Times New Roman" w:eastAsia="맑은 고딕" w:hAnsi="Times New Roman"/>
          <w:sz w:val="20"/>
          <w:szCs w:val="18"/>
          <w:lang w:eastAsia="ko-KR"/>
        </w:rPr>
        <w:t xml:space="preserve"> and L2 user data</w:t>
      </w:r>
      <w:r w:rsidR="00A15123" w:rsidRPr="00AE7744">
        <w:rPr>
          <w:rFonts w:ascii="Times New Roman" w:eastAsia="맑은 고딕" w:hAnsi="Times New Roman" w:hint="eastAsia"/>
          <w:sz w:val="20"/>
          <w:szCs w:val="18"/>
          <w:lang w:eastAsia="ko-KR"/>
        </w:rPr>
        <w:t xml:space="preserve"> in 6G</w:t>
      </w:r>
      <w:r w:rsidR="00697AAD" w:rsidRPr="00AE7744">
        <w:rPr>
          <w:rFonts w:ascii="Times New Roman" w:eastAsia="맑은 고딕" w:hAnsi="Times New Roman"/>
          <w:sz w:val="20"/>
          <w:szCs w:val="18"/>
          <w:lang w:eastAsia="ko-KR"/>
        </w:rPr>
        <w:t>, e.g.</w:t>
      </w:r>
    </w:p>
    <w:p w14:paraId="6412539A" w14:textId="0B2E9B35" w:rsidR="00697AAD" w:rsidRPr="00AE7744" w:rsidRDefault="00A15123" w:rsidP="008563EE">
      <w:pPr>
        <w:pStyle w:val="Proposal"/>
        <w:numPr>
          <w:ilvl w:val="0"/>
          <w:numId w:val="41"/>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MAC CE</w:t>
      </w:r>
    </w:p>
    <w:p w14:paraId="61A765E6" w14:textId="02BD0D34" w:rsidR="00204356" w:rsidRPr="00AE7744" w:rsidRDefault="00697AAD" w:rsidP="00AE7744">
      <w:pPr>
        <w:pStyle w:val="Proposal"/>
        <w:numPr>
          <w:ilvl w:val="0"/>
          <w:numId w:val="41"/>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user data</w:t>
      </w:r>
    </w:p>
    <w:p w14:paraId="0CBA333A" w14:textId="77777777" w:rsidR="00961908" w:rsidRDefault="00961908" w:rsidP="007C7487">
      <w:pPr>
        <w:rPr>
          <w:lang w:eastAsia="ko-KR"/>
        </w:rPr>
      </w:pPr>
    </w:p>
    <w:p w14:paraId="15E436A7" w14:textId="04BA1D17" w:rsidR="007C7487" w:rsidRDefault="007C7487" w:rsidP="007C7487">
      <w:pPr>
        <w:pStyle w:val="2"/>
      </w:pPr>
      <w:r>
        <w:rPr>
          <w:rFonts w:hint="eastAsia"/>
        </w:rPr>
        <w:t>2.</w:t>
      </w:r>
      <w:r w:rsidR="00BF3B17">
        <w:rPr>
          <w:rFonts w:hint="eastAsia"/>
        </w:rPr>
        <w:t>2</w:t>
      </w:r>
      <w:r>
        <w:rPr>
          <w:rFonts w:hint="eastAsia"/>
        </w:rPr>
        <w:tab/>
      </w:r>
      <w:r w:rsidR="005F4306">
        <w:rPr>
          <w:rFonts w:hint="eastAsia"/>
        </w:rPr>
        <w:t>CG enhancements</w:t>
      </w:r>
    </w:p>
    <w:p w14:paraId="65AEC7A3" w14:textId="082036C4" w:rsidR="00654202" w:rsidRPr="001A7F4A" w:rsidRDefault="00654202" w:rsidP="00654202">
      <w:pPr>
        <w:tabs>
          <w:tab w:val="num" w:pos="1440"/>
        </w:tabs>
        <w:rPr>
          <w:lang w:eastAsia="ko-KR"/>
        </w:rPr>
      </w:pPr>
      <w:r>
        <w:rPr>
          <w:rFonts w:hint="eastAsia"/>
          <w:lang w:eastAsia="ko-KR"/>
        </w:rPr>
        <w:t>In RAN2#131bis meeting</w:t>
      </w:r>
      <w:r w:rsidR="00F50E4E">
        <w:rPr>
          <w:rFonts w:hint="eastAsia"/>
          <w:lang w:eastAsia="ko-KR"/>
        </w:rPr>
        <w:t xml:space="preserve"> </w:t>
      </w:r>
      <w:r w:rsidR="008716A4">
        <w:rPr>
          <w:rFonts w:hint="eastAsia"/>
          <w:lang w:eastAsia="ko-KR"/>
        </w:rPr>
        <w:t>[</w:t>
      </w:r>
      <w:r w:rsidR="00F50E4E">
        <w:rPr>
          <w:rFonts w:hint="eastAsia"/>
          <w:lang w:eastAsia="ko-KR"/>
        </w:rPr>
        <w:t>1</w:t>
      </w:r>
      <w:r w:rsidR="008716A4">
        <w:rPr>
          <w:rFonts w:hint="eastAsia"/>
          <w:lang w:eastAsia="ko-KR"/>
        </w:rPr>
        <w:t>]</w:t>
      </w:r>
      <w:r>
        <w:rPr>
          <w:rFonts w:hint="eastAsia"/>
          <w:lang w:eastAsia="ko-KR"/>
        </w:rPr>
        <w:t>, it was agreed to support the dynamic uplink grant and configured uplink grant</w:t>
      </w:r>
      <w:r w:rsidR="0094285A">
        <w:rPr>
          <w:rFonts w:hint="eastAsia"/>
          <w:lang w:eastAsia="ko-KR"/>
        </w:rPr>
        <w:t xml:space="preserve"> in 6</w:t>
      </w:r>
      <w:r w:rsidR="00FD72F2">
        <w:rPr>
          <w:rFonts w:hint="eastAsia"/>
          <w:lang w:eastAsia="ko-KR"/>
        </w:rPr>
        <w:t>G</w:t>
      </w:r>
      <w:r w:rsidR="008716A4">
        <w:rPr>
          <w:rFonts w:hint="eastAsia"/>
          <w:lang w:eastAsia="ko-KR"/>
        </w:rPr>
        <w:t>, and further</w:t>
      </w:r>
      <w:r w:rsidR="00FD72F2">
        <w:rPr>
          <w:rFonts w:hint="eastAsia"/>
          <w:lang w:eastAsia="ko-KR"/>
        </w:rPr>
        <w:t xml:space="preserve"> </w:t>
      </w:r>
      <w:r>
        <w:rPr>
          <w:rFonts w:hint="eastAsia"/>
          <w:lang w:eastAsia="ko-KR"/>
        </w:rPr>
        <w:t>discuss whether the UL latency issue should be addressed in 6G</w:t>
      </w:r>
      <w:r w:rsidR="006E505D">
        <w:rPr>
          <w:rFonts w:hint="eastAsia"/>
          <w:lang w:eastAsia="ko-KR"/>
        </w:rPr>
        <w:t>.</w:t>
      </w:r>
    </w:p>
    <w:p w14:paraId="7D2DA921" w14:textId="77777777" w:rsidR="00654202" w:rsidRDefault="00654202" w:rsidP="00654202">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5BBE4CED" w14:textId="77777777" w:rsidR="00654202" w:rsidRDefault="00654202" w:rsidP="00654202">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04C7B7DB" w14:textId="77777777" w:rsidR="00654202" w:rsidRDefault="00654202" w:rsidP="00B26CD6">
      <w:pPr>
        <w:tabs>
          <w:tab w:val="num" w:pos="1440"/>
        </w:tabs>
      </w:pPr>
    </w:p>
    <w:p w14:paraId="7F29E038" w14:textId="40A0D85F" w:rsidR="001058D7" w:rsidRDefault="00B26CD6" w:rsidP="00F50E4E">
      <w:pPr>
        <w:tabs>
          <w:tab w:val="num" w:pos="1440"/>
        </w:tabs>
        <w:jc w:val="both"/>
        <w:rPr>
          <w:lang w:eastAsia="ko-KR"/>
        </w:rPr>
      </w:pPr>
      <w:r>
        <w:t xml:space="preserve">In </w:t>
      </w:r>
      <w:r w:rsidR="003D035F" w:rsidRPr="00B26CD6">
        <w:t xml:space="preserve">5G </w:t>
      </w:r>
      <w:r>
        <w:t xml:space="preserve">NR, </w:t>
      </w:r>
      <w:r w:rsidR="00654202">
        <w:rPr>
          <w:rFonts w:hint="eastAsia"/>
          <w:lang w:eastAsia="ko-KR"/>
        </w:rPr>
        <w:t>the</w:t>
      </w:r>
      <w:r w:rsidR="001B1B7D">
        <w:rPr>
          <w:rFonts w:hint="eastAsia"/>
          <w:lang w:eastAsia="ko-KR"/>
        </w:rPr>
        <w:t xml:space="preserve"> UE triggers BSR</w:t>
      </w:r>
      <w:r w:rsidR="00654202">
        <w:rPr>
          <w:rFonts w:hint="eastAsia"/>
          <w:lang w:eastAsia="ko-KR"/>
        </w:rPr>
        <w:t xml:space="preserve">/DSR based on the UL data arrival and </w:t>
      </w:r>
      <w:r w:rsidR="001B1B7D">
        <w:rPr>
          <w:rFonts w:hint="eastAsia"/>
          <w:lang w:eastAsia="ko-KR"/>
        </w:rPr>
        <w:t>the remaining time of the delay budget</w:t>
      </w:r>
      <w:r w:rsidR="00C561F1">
        <w:rPr>
          <w:rFonts w:hint="eastAsia"/>
          <w:lang w:eastAsia="ko-KR"/>
        </w:rPr>
        <w:t>. After triggering BSR/DSR, if there is no UL-SCH resource to transmit the corresponding DSR/BSR MAC CE</w:t>
      </w:r>
      <w:r w:rsidR="007A3EFA">
        <w:rPr>
          <w:rFonts w:hint="eastAsia"/>
          <w:lang w:eastAsia="ko-KR"/>
        </w:rPr>
        <w:t>, the UE triggers SR to request the uplink resource for transmission.</w:t>
      </w:r>
      <w:r w:rsidR="001A7F4A">
        <w:rPr>
          <w:rFonts w:hint="eastAsia"/>
          <w:lang w:eastAsia="ko-KR"/>
        </w:rPr>
        <w:t xml:space="preserve"> Even though the SR is successfully transmitted, the </w:t>
      </w:r>
      <w:r w:rsidR="001A7F4A">
        <w:rPr>
          <w:lang w:eastAsia="ko-KR"/>
        </w:rPr>
        <w:t>network</w:t>
      </w:r>
      <w:r w:rsidR="001A7F4A">
        <w:rPr>
          <w:rFonts w:hint="eastAsia"/>
          <w:lang w:eastAsia="ko-KR"/>
        </w:rPr>
        <w:t xml:space="preserve"> does not know the amount of UL data, so the network only allocates the UL resource to transmit the DSR/BSR MAC CE. </w:t>
      </w:r>
      <w:r w:rsidR="001058D7">
        <w:rPr>
          <w:rFonts w:hint="eastAsia"/>
          <w:lang w:eastAsia="ko-KR"/>
        </w:rPr>
        <w:t xml:space="preserve">On the </w:t>
      </w:r>
      <w:r w:rsidR="001058D7">
        <w:rPr>
          <w:rFonts w:hint="eastAsia"/>
          <w:lang w:eastAsia="ko-KR"/>
        </w:rPr>
        <w:lastRenderedPageBreak/>
        <w:t>other hand, if there is no SR resource or if the SR transmission is failed, Random Access procedure is initiated to transmit the BSR/DSR MAC CE</w:t>
      </w:r>
      <w:r w:rsidR="00961908">
        <w:rPr>
          <w:rFonts w:hint="eastAsia"/>
          <w:lang w:eastAsia="ko-KR"/>
        </w:rPr>
        <w:t>, causing additional delay to transmit the UL data</w:t>
      </w:r>
      <w:r w:rsidR="001058D7">
        <w:rPr>
          <w:rFonts w:hint="eastAsia"/>
          <w:lang w:eastAsia="ko-KR"/>
        </w:rPr>
        <w:t>.</w:t>
      </w:r>
    </w:p>
    <w:p w14:paraId="129AE0AC" w14:textId="4D2CEEBC" w:rsidR="00C561F1" w:rsidRDefault="001A7F4A" w:rsidP="00F50E4E">
      <w:pPr>
        <w:tabs>
          <w:tab w:val="num" w:pos="1440"/>
        </w:tabs>
        <w:jc w:val="both"/>
        <w:rPr>
          <w:lang w:eastAsia="ko-KR"/>
        </w:rPr>
      </w:pPr>
      <w:r>
        <w:rPr>
          <w:rFonts w:hint="eastAsia"/>
          <w:lang w:eastAsia="ko-KR"/>
        </w:rPr>
        <w:t xml:space="preserve">As a result, </w:t>
      </w:r>
      <w:r w:rsidR="00FD72F2">
        <w:rPr>
          <w:rFonts w:hint="eastAsia"/>
          <w:lang w:eastAsia="ko-KR"/>
        </w:rPr>
        <w:t xml:space="preserve">at least </w:t>
      </w:r>
      <w:r w:rsidR="00FD72F2">
        <w:rPr>
          <w:lang w:eastAsia="ko-KR"/>
        </w:rPr>
        <w:t>initial</w:t>
      </w:r>
      <w:r w:rsidR="00FD72F2">
        <w:rPr>
          <w:rFonts w:hint="eastAsia"/>
          <w:lang w:eastAsia="ko-KR"/>
        </w:rPr>
        <w:t xml:space="preserve"> SR </w:t>
      </w:r>
      <w:r w:rsidR="00FD72F2">
        <w:rPr>
          <w:lang w:eastAsia="ko-KR"/>
        </w:rPr>
        <w:t>transmission</w:t>
      </w:r>
      <w:r w:rsidR="005F6692">
        <w:rPr>
          <w:rFonts w:hint="eastAsia"/>
          <w:lang w:eastAsia="ko-KR"/>
        </w:rPr>
        <w:t xml:space="preserve"> </w:t>
      </w:r>
      <w:r w:rsidR="00FD72F2">
        <w:rPr>
          <w:rFonts w:hint="eastAsia"/>
          <w:lang w:eastAsia="ko-KR"/>
        </w:rPr>
        <w:t xml:space="preserve">delay </w:t>
      </w:r>
      <w:r w:rsidR="005F6692">
        <w:rPr>
          <w:lang w:eastAsia="ko-KR"/>
        </w:rPr>
        <w:t>a</w:t>
      </w:r>
      <w:r w:rsidR="005F6692">
        <w:rPr>
          <w:rFonts w:hint="eastAsia"/>
          <w:lang w:eastAsia="ko-KR"/>
        </w:rPr>
        <w:t xml:space="preserve">nd </w:t>
      </w:r>
      <w:r w:rsidR="005F6692">
        <w:rPr>
          <w:lang w:eastAsia="ko-KR"/>
        </w:rPr>
        <w:t>several</w:t>
      </w:r>
      <w:r w:rsidR="005F6692">
        <w:rPr>
          <w:rFonts w:hint="eastAsia"/>
          <w:lang w:eastAsia="ko-KR"/>
        </w:rPr>
        <w:t xml:space="preserve"> </w:t>
      </w:r>
      <w:r w:rsidR="006C0DED">
        <w:rPr>
          <w:lang w:eastAsia="ko-KR"/>
        </w:rPr>
        <w:t>round-trip</w:t>
      </w:r>
      <w:r w:rsidR="005F6692">
        <w:rPr>
          <w:rFonts w:hint="eastAsia"/>
          <w:lang w:eastAsia="ko-KR"/>
        </w:rPr>
        <w:t xml:space="preserve"> </w:t>
      </w:r>
      <w:r w:rsidR="00FD72F2">
        <w:rPr>
          <w:rFonts w:hint="eastAsia"/>
          <w:lang w:eastAsia="ko-KR"/>
        </w:rPr>
        <w:t>time</w:t>
      </w:r>
      <w:r w:rsidR="006C0DED">
        <w:rPr>
          <w:rFonts w:hint="eastAsia"/>
          <w:lang w:eastAsia="ko-KR"/>
        </w:rPr>
        <w:t>s</w:t>
      </w:r>
      <w:r w:rsidR="005F6692">
        <w:rPr>
          <w:rFonts w:hint="eastAsia"/>
          <w:lang w:eastAsia="ko-KR"/>
        </w:rPr>
        <w:t xml:space="preserve"> </w:t>
      </w:r>
      <w:r w:rsidR="006C0DED">
        <w:rPr>
          <w:rFonts w:hint="eastAsia"/>
          <w:lang w:eastAsia="ko-KR"/>
        </w:rPr>
        <w:t>are</w:t>
      </w:r>
      <w:r w:rsidR="005F6692">
        <w:rPr>
          <w:rFonts w:hint="eastAsia"/>
          <w:lang w:eastAsia="ko-KR"/>
        </w:rPr>
        <w:t xml:space="preserve"> needed </w:t>
      </w:r>
      <w:r w:rsidR="00FD72F2">
        <w:rPr>
          <w:rFonts w:hint="eastAsia"/>
          <w:lang w:eastAsia="ko-KR"/>
        </w:rPr>
        <w:t xml:space="preserve">to transmit the </w:t>
      </w:r>
      <w:r w:rsidR="00F50E4E">
        <w:rPr>
          <w:rFonts w:hint="eastAsia"/>
          <w:lang w:eastAsia="ko-KR"/>
        </w:rPr>
        <w:t>UL</w:t>
      </w:r>
      <w:r w:rsidR="00FD72F2">
        <w:rPr>
          <w:rFonts w:hint="eastAsia"/>
          <w:lang w:eastAsia="ko-KR"/>
        </w:rPr>
        <w:t xml:space="preserve"> data, </w:t>
      </w:r>
      <w:r w:rsidR="005F6692">
        <w:rPr>
          <w:rFonts w:hint="eastAsia"/>
          <w:lang w:eastAsia="ko-KR"/>
        </w:rPr>
        <w:t xml:space="preserve">due to </w:t>
      </w:r>
      <w:r>
        <w:rPr>
          <w:rFonts w:hint="eastAsia"/>
          <w:lang w:eastAsia="ko-KR"/>
        </w:rPr>
        <w:t xml:space="preserve">SR </w:t>
      </w:r>
      <w:r>
        <w:rPr>
          <w:lang w:eastAsia="ko-KR"/>
        </w:rPr>
        <w:sym w:font="Wingdings" w:char="F0E0"/>
      </w:r>
      <w:r>
        <w:rPr>
          <w:rFonts w:hint="eastAsia"/>
          <w:lang w:eastAsia="ko-KR"/>
        </w:rPr>
        <w:t xml:space="preserve"> DSR/BSR </w:t>
      </w:r>
      <w:r>
        <w:rPr>
          <w:lang w:eastAsia="ko-KR"/>
        </w:rPr>
        <w:sym w:font="Wingdings" w:char="F0E0"/>
      </w:r>
      <w:r>
        <w:rPr>
          <w:rFonts w:hint="eastAsia"/>
          <w:lang w:eastAsia="ko-KR"/>
        </w:rPr>
        <w:t xml:space="preserve"> data transmission </w:t>
      </w:r>
      <w:r w:rsidR="00C561F1">
        <w:rPr>
          <w:rFonts w:hint="eastAsia"/>
          <w:lang w:eastAsia="ko-KR"/>
        </w:rPr>
        <w:t>procedure</w:t>
      </w:r>
      <w:r w:rsidR="00FD72F2">
        <w:rPr>
          <w:rFonts w:hint="eastAsia"/>
          <w:lang w:eastAsia="ko-KR"/>
        </w:rPr>
        <w:t xml:space="preserve">. This long latency for UL transmission procedure </w:t>
      </w:r>
      <w:r w:rsidR="005F6692">
        <w:rPr>
          <w:rFonts w:hint="eastAsia"/>
          <w:lang w:eastAsia="ko-KR"/>
        </w:rPr>
        <w:t xml:space="preserve">causes user </w:t>
      </w:r>
      <w:r w:rsidR="005F6692">
        <w:rPr>
          <w:lang w:eastAsia="ko-KR"/>
        </w:rPr>
        <w:t>experience</w:t>
      </w:r>
      <w:r w:rsidR="005F6692">
        <w:rPr>
          <w:rFonts w:hint="eastAsia"/>
          <w:lang w:eastAsia="ko-KR"/>
        </w:rPr>
        <w:t xml:space="preserve"> </w:t>
      </w:r>
      <w:r w:rsidR="006C0DED">
        <w:rPr>
          <w:rFonts w:hint="eastAsia"/>
          <w:lang w:eastAsia="ko-KR"/>
        </w:rPr>
        <w:t xml:space="preserve">degradation </w:t>
      </w:r>
      <w:r w:rsidR="005F6692">
        <w:rPr>
          <w:rFonts w:hint="eastAsia"/>
          <w:lang w:eastAsia="ko-KR"/>
        </w:rPr>
        <w:t>in XR service with delay-sensitive traffic</w:t>
      </w:r>
      <w:r w:rsidR="006C0DED">
        <w:rPr>
          <w:rFonts w:hint="eastAsia"/>
          <w:lang w:eastAsia="ko-KR"/>
        </w:rPr>
        <w:t>, since the user data may not be transmitted within the delay budget if SR is triggered to transmit DSR/BSR</w:t>
      </w:r>
      <w:r w:rsidR="005F6692">
        <w:rPr>
          <w:rFonts w:hint="eastAsia"/>
          <w:lang w:eastAsia="ko-KR"/>
        </w:rPr>
        <w:t>.</w:t>
      </w:r>
    </w:p>
    <w:p w14:paraId="53680CAF" w14:textId="77777777" w:rsidR="00654202" w:rsidRPr="006C0DED" w:rsidRDefault="00654202" w:rsidP="00B26CD6">
      <w:pPr>
        <w:tabs>
          <w:tab w:val="num" w:pos="1440"/>
        </w:tabs>
        <w:rPr>
          <w:lang w:eastAsia="ko-KR"/>
        </w:rPr>
      </w:pPr>
    </w:p>
    <w:p w14:paraId="6A0397D1" w14:textId="6F6512B8" w:rsidR="00C561F1" w:rsidRDefault="000D6551" w:rsidP="00C561F1">
      <w:pPr>
        <w:tabs>
          <w:tab w:val="num" w:pos="1440"/>
        </w:tabs>
        <w:jc w:val="center"/>
        <w:rPr>
          <w:lang w:eastAsia="ko-KR"/>
        </w:rPr>
      </w:pPr>
      <w:r w:rsidRPr="000D6551">
        <w:rPr>
          <w:noProof/>
        </w:rPr>
        <w:drawing>
          <wp:inline distT="0" distB="0" distL="0" distR="0" wp14:anchorId="15ED977B" wp14:editId="13406E37">
            <wp:extent cx="6122035" cy="2893695"/>
            <wp:effectExtent l="0" t="0" r="0" b="1905"/>
            <wp:docPr id="112444059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893695"/>
                    </a:xfrm>
                    <a:prstGeom prst="rect">
                      <a:avLst/>
                    </a:prstGeom>
                    <a:noFill/>
                    <a:ln>
                      <a:noFill/>
                    </a:ln>
                  </pic:spPr>
                </pic:pic>
              </a:graphicData>
            </a:graphic>
          </wp:inline>
        </w:drawing>
      </w:r>
    </w:p>
    <w:p w14:paraId="57DFB61A" w14:textId="6498CB78" w:rsidR="0025490B" w:rsidRDefault="0025490B" w:rsidP="0025490B">
      <w:pPr>
        <w:tabs>
          <w:tab w:val="num" w:pos="1440"/>
        </w:tabs>
        <w:jc w:val="center"/>
        <w:rPr>
          <w:lang w:eastAsia="ko-KR"/>
        </w:rPr>
      </w:pPr>
      <w:r>
        <w:t>Fig. 2.</w:t>
      </w:r>
      <w:r w:rsidR="00E07296">
        <w:rPr>
          <w:rFonts w:hint="eastAsia"/>
          <w:lang w:eastAsia="ko-KR"/>
        </w:rPr>
        <w:t>2</w:t>
      </w:r>
      <w:r>
        <w:rPr>
          <w:rFonts w:hint="eastAsia"/>
          <w:lang w:eastAsia="ko-KR"/>
        </w:rPr>
        <w:t>.</w:t>
      </w:r>
      <w:r w:rsidR="00E07296">
        <w:rPr>
          <w:rFonts w:hint="eastAsia"/>
          <w:lang w:eastAsia="ko-KR"/>
        </w:rPr>
        <w:t>1</w:t>
      </w:r>
      <w:r>
        <w:rPr>
          <w:rFonts w:hint="eastAsia"/>
          <w:lang w:eastAsia="ko-KR"/>
        </w:rPr>
        <w:t>.</w:t>
      </w:r>
      <w:r>
        <w:t xml:space="preserve"> </w:t>
      </w:r>
      <w:r>
        <w:rPr>
          <w:rFonts w:hint="eastAsia"/>
          <w:lang w:eastAsia="ko-KR"/>
        </w:rPr>
        <w:t xml:space="preserve">Example of </w:t>
      </w:r>
      <w:r w:rsidR="00F50E4E">
        <w:rPr>
          <w:rFonts w:hint="eastAsia"/>
          <w:lang w:eastAsia="ko-KR"/>
        </w:rPr>
        <w:t>UL scheduling delay due to SR/BSR/DSR latency</w:t>
      </w:r>
    </w:p>
    <w:p w14:paraId="3BAC5FAC" w14:textId="69B202BC" w:rsidR="008716A4" w:rsidRPr="0025490B" w:rsidRDefault="006C0DED" w:rsidP="006C0DED">
      <w:pPr>
        <w:tabs>
          <w:tab w:val="num" w:pos="1440"/>
        </w:tabs>
        <w:jc w:val="both"/>
        <w:rPr>
          <w:lang w:eastAsia="ko-KR"/>
        </w:rPr>
      </w:pPr>
      <w:r w:rsidRPr="006C0DED">
        <w:rPr>
          <w:rFonts w:hint="eastAsia"/>
          <w:b/>
          <w:bCs/>
          <w:lang w:eastAsia="ko-KR"/>
        </w:rPr>
        <w:t>Observation</w:t>
      </w:r>
      <w:r w:rsidR="008563EE">
        <w:rPr>
          <w:rFonts w:hint="eastAsia"/>
          <w:b/>
          <w:bCs/>
          <w:lang w:eastAsia="ko-KR"/>
        </w:rPr>
        <w:t xml:space="preserve"> 2</w:t>
      </w:r>
      <w:r w:rsidRPr="006C0DED">
        <w:rPr>
          <w:rFonts w:hint="eastAsia"/>
          <w:b/>
          <w:bCs/>
          <w:lang w:eastAsia="ko-KR"/>
        </w:rPr>
        <w:t>.</w:t>
      </w:r>
      <w:r>
        <w:rPr>
          <w:rFonts w:hint="eastAsia"/>
          <w:lang w:eastAsia="ko-KR"/>
        </w:rPr>
        <w:t xml:space="preserve"> </w:t>
      </w:r>
      <w:r w:rsidRPr="008563EE">
        <w:rPr>
          <w:rFonts w:hint="eastAsia"/>
          <w:b/>
          <w:bCs/>
          <w:lang w:eastAsia="ko-KR"/>
        </w:rPr>
        <w:t xml:space="preserve">UL scheduling based on SR/DSR/BSR procedure causes long latency, which causes degradation of user experience for </w:t>
      </w:r>
      <w:r w:rsidRPr="008563EE">
        <w:rPr>
          <w:rFonts w:eastAsia="맑은 고딕" w:hint="eastAsia"/>
          <w:b/>
          <w:bCs/>
          <w:lang w:eastAsia="ko-KR"/>
        </w:rPr>
        <w:t xml:space="preserve">use cases requiring </w:t>
      </w:r>
      <w:r w:rsidRPr="008563EE">
        <w:rPr>
          <w:rFonts w:hint="eastAsia"/>
          <w:b/>
          <w:bCs/>
          <w:lang w:eastAsia="ko-KR"/>
        </w:rPr>
        <w:t>low latency transmission.</w:t>
      </w:r>
    </w:p>
    <w:p w14:paraId="5532CAE5" w14:textId="2A16BA86" w:rsidR="005F6692" w:rsidRDefault="00C561F1" w:rsidP="006C0DED">
      <w:pPr>
        <w:tabs>
          <w:tab w:val="num" w:pos="1440"/>
        </w:tabs>
        <w:jc w:val="both"/>
        <w:rPr>
          <w:lang w:eastAsia="ko-KR"/>
        </w:rPr>
      </w:pPr>
      <w:r>
        <w:rPr>
          <w:rFonts w:hint="eastAsia"/>
          <w:lang w:eastAsia="ko-KR"/>
        </w:rPr>
        <w:t xml:space="preserve">Although the configured grant can be used to resolve the UL scheduling delay caused by the SR/DSR/BSR procedure, it is not efficient </w:t>
      </w:r>
      <w:r w:rsidR="006B1DA1">
        <w:rPr>
          <w:rFonts w:hint="eastAsia"/>
          <w:lang w:eastAsia="ko-KR"/>
        </w:rPr>
        <w:t xml:space="preserve">for network resource utilization, </w:t>
      </w:r>
      <w:r>
        <w:rPr>
          <w:rFonts w:hint="eastAsia"/>
          <w:lang w:eastAsia="ko-KR"/>
        </w:rPr>
        <w:t xml:space="preserve">since the network needs to </w:t>
      </w:r>
      <w:r w:rsidR="005F6692">
        <w:rPr>
          <w:rFonts w:hint="eastAsia"/>
          <w:lang w:eastAsia="ko-KR"/>
        </w:rPr>
        <w:t>pre-</w:t>
      </w:r>
      <w:r>
        <w:rPr>
          <w:rFonts w:hint="eastAsia"/>
          <w:lang w:eastAsia="ko-KR"/>
        </w:rPr>
        <w:t xml:space="preserve">allocate the UL resource for the specific UE. </w:t>
      </w:r>
      <w:r w:rsidR="006B1DA1">
        <w:rPr>
          <w:rFonts w:hint="eastAsia"/>
          <w:lang w:eastAsia="ko-KR"/>
        </w:rPr>
        <w:t>In addition</w:t>
      </w:r>
      <w:r w:rsidR="005F6692">
        <w:rPr>
          <w:rFonts w:hint="eastAsia"/>
          <w:lang w:eastAsia="ko-KR"/>
        </w:rPr>
        <w:t>, t</w:t>
      </w:r>
      <w:r>
        <w:rPr>
          <w:rFonts w:hint="eastAsia"/>
          <w:lang w:eastAsia="ko-KR"/>
        </w:rPr>
        <w:t>his pre-allocation of UL grant is not suitable for</w:t>
      </w:r>
      <w:r w:rsidR="005F6692">
        <w:rPr>
          <w:rFonts w:hint="eastAsia"/>
          <w:lang w:eastAsia="ko-KR"/>
        </w:rPr>
        <w:t xml:space="preserve"> </w:t>
      </w:r>
      <w:r w:rsidR="005F6692">
        <w:rPr>
          <w:lang w:eastAsia="ko-KR"/>
        </w:rPr>
        <w:t>dominant</w:t>
      </w:r>
      <w:r w:rsidR="005F6692">
        <w:rPr>
          <w:rFonts w:hint="eastAsia"/>
          <w:lang w:eastAsia="ko-KR"/>
        </w:rPr>
        <w:t xml:space="preserve"> services in 6G (e.g., immersive communication,</w:t>
      </w:r>
      <w:r>
        <w:rPr>
          <w:rFonts w:hint="eastAsia"/>
          <w:lang w:eastAsia="ko-KR"/>
        </w:rPr>
        <w:t xml:space="preserve"> generative AI</w:t>
      </w:r>
      <w:r w:rsidR="005F6692">
        <w:rPr>
          <w:rFonts w:hint="eastAsia"/>
          <w:lang w:eastAsia="ko-KR"/>
        </w:rPr>
        <w:t xml:space="preserve"> </w:t>
      </w:r>
      <w:r>
        <w:rPr>
          <w:rFonts w:hint="eastAsia"/>
          <w:lang w:eastAsia="ko-KR"/>
        </w:rPr>
        <w:t>traffic</w:t>
      </w:r>
      <w:r w:rsidR="005F6692">
        <w:rPr>
          <w:rFonts w:hint="eastAsia"/>
          <w:lang w:eastAsia="ko-KR"/>
        </w:rPr>
        <w:t>),</w:t>
      </w:r>
      <w:r>
        <w:rPr>
          <w:rFonts w:hint="eastAsia"/>
          <w:lang w:eastAsia="ko-KR"/>
        </w:rPr>
        <w:t xml:space="preserve"> where the data burst arrives with irregular periodicities and</w:t>
      </w:r>
      <w:r w:rsidR="005F6692">
        <w:rPr>
          <w:rFonts w:hint="eastAsia"/>
          <w:lang w:eastAsia="ko-KR"/>
        </w:rPr>
        <w:t>/or</w:t>
      </w:r>
      <w:r>
        <w:rPr>
          <w:rFonts w:hint="eastAsia"/>
          <w:lang w:eastAsia="ko-KR"/>
        </w:rPr>
        <w:t xml:space="preserve"> </w:t>
      </w:r>
      <w:r w:rsidR="005F6692" w:rsidRPr="005F6692">
        <w:rPr>
          <w:lang w:eastAsia="ko-KR"/>
        </w:rPr>
        <w:t>various data volumes</w:t>
      </w:r>
      <w:r w:rsidR="005F6692">
        <w:rPr>
          <w:rFonts w:hint="eastAsia"/>
          <w:lang w:eastAsia="ko-KR"/>
        </w:rPr>
        <w:t xml:space="preserve">. </w:t>
      </w:r>
      <w:r w:rsidR="006B1DA1">
        <w:rPr>
          <w:rFonts w:hint="eastAsia"/>
          <w:lang w:eastAsia="ko-KR"/>
        </w:rPr>
        <w:t xml:space="preserve">Therefore, </w:t>
      </w:r>
      <w:r w:rsidR="008716A4">
        <w:rPr>
          <w:rFonts w:hint="eastAsia"/>
          <w:lang w:eastAsia="ko-KR"/>
        </w:rPr>
        <w:t xml:space="preserve">in order to address the UL scheduling </w:t>
      </w:r>
      <w:r w:rsidR="008716A4">
        <w:rPr>
          <w:lang w:eastAsia="ko-KR"/>
        </w:rPr>
        <w:t>latency</w:t>
      </w:r>
      <w:r w:rsidR="008716A4">
        <w:rPr>
          <w:rFonts w:hint="eastAsia"/>
          <w:lang w:eastAsia="ko-KR"/>
        </w:rPr>
        <w:t xml:space="preserve"> issue for XR/AI traffic, </w:t>
      </w:r>
      <w:r w:rsidR="006B1DA1">
        <w:rPr>
          <w:rFonts w:hint="eastAsia"/>
          <w:lang w:eastAsia="ko-KR"/>
        </w:rPr>
        <w:t xml:space="preserve">configured grant </w:t>
      </w:r>
      <w:r w:rsidR="008716A4">
        <w:rPr>
          <w:rFonts w:hint="eastAsia"/>
          <w:lang w:eastAsia="ko-KR"/>
        </w:rPr>
        <w:t>dedicated for</w:t>
      </w:r>
      <w:r w:rsidR="006B1DA1">
        <w:rPr>
          <w:rFonts w:hint="eastAsia"/>
          <w:lang w:eastAsia="ko-KR"/>
        </w:rPr>
        <w:t xml:space="preserve"> one UE is not sufficient</w:t>
      </w:r>
      <w:r w:rsidR="008716A4">
        <w:rPr>
          <w:rFonts w:hint="eastAsia"/>
          <w:lang w:eastAsia="ko-KR"/>
        </w:rPr>
        <w:t xml:space="preserve"> and new mechanism is needed to reduce the BSR/SR/RA latency</w:t>
      </w:r>
      <w:r w:rsidR="006B1DA1">
        <w:rPr>
          <w:rFonts w:hint="eastAsia"/>
          <w:lang w:eastAsia="ko-KR"/>
        </w:rPr>
        <w:t>.</w:t>
      </w:r>
    </w:p>
    <w:p w14:paraId="07CF6043" w14:textId="4897225E" w:rsidR="006C0DED" w:rsidRPr="006C0DED" w:rsidRDefault="006C0DED" w:rsidP="006C0DED">
      <w:pPr>
        <w:tabs>
          <w:tab w:val="num" w:pos="1440"/>
        </w:tabs>
        <w:jc w:val="both"/>
        <w:rPr>
          <w:lang w:eastAsia="ko-KR"/>
        </w:rPr>
      </w:pPr>
      <w:r w:rsidRPr="006C0DED">
        <w:rPr>
          <w:rFonts w:hint="eastAsia"/>
          <w:b/>
          <w:bCs/>
          <w:lang w:eastAsia="ko-KR"/>
        </w:rPr>
        <w:t>Observation</w:t>
      </w:r>
      <w:r w:rsidR="008563EE">
        <w:rPr>
          <w:rFonts w:hint="eastAsia"/>
          <w:b/>
          <w:bCs/>
          <w:lang w:eastAsia="ko-KR"/>
        </w:rPr>
        <w:t xml:space="preserve"> 3</w:t>
      </w:r>
      <w:r w:rsidRPr="008563EE">
        <w:rPr>
          <w:rFonts w:hint="eastAsia"/>
          <w:b/>
          <w:bCs/>
          <w:lang w:eastAsia="ko-KR"/>
        </w:rPr>
        <w:t xml:space="preserve">. </w:t>
      </w:r>
      <w:r w:rsidRPr="008563EE">
        <w:rPr>
          <w:b/>
          <w:bCs/>
          <w:lang w:eastAsia="ko-KR"/>
        </w:rPr>
        <w:t>C</w:t>
      </w:r>
      <w:r w:rsidRPr="008563EE">
        <w:rPr>
          <w:rFonts w:hint="eastAsia"/>
          <w:b/>
          <w:bCs/>
          <w:lang w:eastAsia="ko-KR"/>
        </w:rPr>
        <w:t xml:space="preserve">onfigured grant in 5G NR does not resolve the UL latency issues, since it is not suitable for </w:t>
      </w:r>
      <w:r w:rsidRPr="008563EE">
        <w:rPr>
          <w:b/>
          <w:bCs/>
          <w:lang w:eastAsia="ko-KR"/>
        </w:rPr>
        <w:t>dominant</w:t>
      </w:r>
      <w:r w:rsidRPr="008563EE">
        <w:rPr>
          <w:rFonts w:hint="eastAsia"/>
          <w:b/>
          <w:bCs/>
          <w:lang w:eastAsia="ko-KR"/>
        </w:rPr>
        <w:t xml:space="preserve"> services in 6G (e.g., immersive communication, generative AI traffic) with variable data burst size and irregular </w:t>
      </w:r>
      <w:r w:rsidRPr="008563EE">
        <w:rPr>
          <w:b/>
          <w:bCs/>
          <w:lang w:eastAsia="ko-KR"/>
        </w:rPr>
        <w:t>periodicity</w:t>
      </w:r>
      <w:r w:rsidRPr="008563EE">
        <w:rPr>
          <w:rFonts w:hint="eastAsia"/>
          <w:b/>
          <w:bCs/>
          <w:lang w:eastAsia="ko-KR"/>
        </w:rPr>
        <w:t>.</w:t>
      </w:r>
    </w:p>
    <w:p w14:paraId="3AFC58A6" w14:textId="1CD3027B" w:rsidR="00FD72F2" w:rsidRPr="00DD2770" w:rsidRDefault="005F6692" w:rsidP="006C0DED">
      <w:pPr>
        <w:tabs>
          <w:tab w:val="num" w:pos="1440"/>
        </w:tabs>
        <w:jc w:val="both"/>
      </w:pPr>
      <w:r>
        <w:rPr>
          <w:rFonts w:hint="eastAsia"/>
          <w:lang w:eastAsia="ko-KR"/>
        </w:rPr>
        <w:t>During the RAN2#131bis meeting</w:t>
      </w:r>
      <w:r w:rsidR="004A06A6">
        <w:rPr>
          <w:rFonts w:hint="eastAsia"/>
          <w:lang w:eastAsia="ko-KR"/>
        </w:rPr>
        <w:t xml:space="preserve"> [1]</w:t>
      </w:r>
      <w:r>
        <w:rPr>
          <w:rFonts w:hint="eastAsia"/>
          <w:lang w:eastAsia="ko-KR"/>
        </w:rPr>
        <w:t xml:space="preserve">, </w:t>
      </w:r>
      <w:r w:rsidR="002E7349">
        <w:rPr>
          <w:rFonts w:hint="eastAsia"/>
          <w:lang w:eastAsia="ko-KR"/>
        </w:rPr>
        <w:t>allocating contention-based UL resource (e.g., contention-based CG) was discussed</w:t>
      </w:r>
      <w:r w:rsidR="006B1DA1">
        <w:rPr>
          <w:rFonts w:hint="eastAsia"/>
          <w:lang w:eastAsia="ko-KR"/>
        </w:rPr>
        <w:t xml:space="preserve">, </w:t>
      </w:r>
      <w:r>
        <w:rPr>
          <w:rFonts w:hint="eastAsia"/>
          <w:lang w:eastAsia="ko-KR"/>
        </w:rPr>
        <w:t xml:space="preserve">as one method to resolve the UL scheduling delay </w:t>
      </w:r>
      <w:r w:rsidR="002339CB">
        <w:rPr>
          <w:rFonts w:hint="eastAsia"/>
          <w:lang w:eastAsia="ko-KR"/>
        </w:rPr>
        <w:t>due to BSR/SR/RA procedure</w:t>
      </w:r>
      <w:r w:rsidR="008716A4">
        <w:rPr>
          <w:rFonts w:hint="eastAsia"/>
          <w:lang w:eastAsia="ko-KR"/>
        </w:rPr>
        <w:t xml:space="preserve">. In our understanding, it would be </w:t>
      </w:r>
      <w:r w:rsidR="002E7349">
        <w:rPr>
          <w:rFonts w:hint="eastAsia"/>
          <w:lang w:eastAsia="ko-KR"/>
        </w:rPr>
        <w:t xml:space="preserve">beneficial to reduce the UL latency due to SR </w:t>
      </w:r>
      <w:r w:rsidR="002E7349">
        <w:rPr>
          <w:lang w:eastAsia="ko-KR"/>
        </w:rPr>
        <w:sym w:font="Wingdings" w:char="F0E0"/>
      </w:r>
      <w:r w:rsidR="002E7349">
        <w:rPr>
          <w:rFonts w:hint="eastAsia"/>
          <w:lang w:eastAsia="ko-KR"/>
        </w:rPr>
        <w:t xml:space="preserve"> BSR procedure while keeping the UL resource efficiency from the network side</w:t>
      </w:r>
      <w:r w:rsidR="002339CB">
        <w:rPr>
          <w:rFonts w:hint="eastAsia"/>
          <w:lang w:eastAsia="ko-KR"/>
        </w:rPr>
        <w:t>.</w:t>
      </w:r>
      <w:r w:rsidR="002E7349">
        <w:rPr>
          <w:rFonts w:hint="eastAsia"/>
          <w:lang w:eastAsia="ko-KR"/>
        </w:rPr>
        <w:t xml:space="preserve"> Moreover</w:t>
      </w:r>
      <w:r w:rsidR="00FD72F2">
        <w:rPr>
          <w:rFonts w:hint="eastAsia"/>
          <w:lang w:eastAsia="ko-KR"/>
        </w:rPr>
        <w:t xml:space="preserve">, </w:t>
      </w:r>
      <w:r w:rsidR="002E7349">
        <w:rPr>
          <w:rFonts w:hint="eastAsia"/>
          <w:lang w:eastAsia="ko-KR"/>
        </w:rPr>
        <w:t>it</w:t>
      </w:r>
      <w:r w:rsidR="00DC5987">
        <w:rPr>
          <w:rFonts w:hint="eastAsia"/>
          <w:lang w:eastAsia="ko-KR"/>
        </w:rPr>
        <w:t xml:space="preserve"> can be used not only in the connected mode but also </w:t>
      </w:r>
      <w:r w:rsidR="002652D2">
        <w:rPr>
          <w:rFonts w:hint="eastAsia"/>
          <w:lang w:eastAsia="ko-KR"/>
        </w:rPr>
        <w:t xml:space="preserve">in </w:t>
      </w:r>
      <w:r w:rsidR="00DC5987">
        <w:rPr>
          <w:rFonts w:hint="eastAsia"/>
          <w:lang w:eastAsia="ko-KR"/>
        </w:rPr>
        <w:t>inactive mode, e.g., for fast RRC state transition (e.g., RACH-less transition) or</w:t>
      </w:r>
      <w:r w:rsidR="002652D2">
        <w:rPr>
          <w:rFonts w:hint="eastAsia"/>
          <w:lang w:eastAsia="ko-KR"/>
        </w:rPr>
        <w:t xml:space="preserve"> </w:t>
      </w:r>
      <w:r w:rsidR="002652D2" w:rsidRPr="008F1DC4">
        <w:t>data transfer</w:t>
      </w:r>
      <w:r w:rsidR="002652D2">
        <w:rPr>
          <w:rFonts w:hint="eastAsia"/>
          <w:lang w:eastAsia="ko-KR"/>
        </w:rPr>
        <w:t xml:space="preserve"> (e.g.,</w:t>
      </w:r>
      <w:r w:rsidR="00DC5987">
        <w:rPr>
          <w:rFonts w:hint="eastAsia"/>
          <w:lang w:eastAsia="ko-KR"/>
        </w:rPr>
        <w:t xml:space="preserve"> CG-SDT</w:t>
      </w:r>
      <w:r w:rsidR="002652D2">
        <w:rPr>
          <w:rFonts w:hint="eastAsia"/>
          <w:lang w:eastAsia="ko-KR"/>
        </w:rPr>
        <w:t>)</w:t>
      </w:r>
      <w:r w:rsidR="00FD72F2">
        <w:rPr>
          <w:rFonts w:hint="eastAsia"/>
          <w:lang w:eastAsia="ko-KR"/>
        </w:rPr>
        <w:t>.</w:t>
      </w:r>
    </w:p>
    <w:p w14:paraId="44B1925B" w14:textId="26992559" w:rsidR="00B26CD6" w:rsidRDefault="008563EE" w:rsidP="008563E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3. </w:t>
      </w:r>
      <w:r w:rsidR="003750F2" w:rsidRPr="00AE7744">
        <w:rPr>
          <w:rFonts w:ascii="Times New Roman" w:eastAsia="맑은 고딕" w:hAnsi="Times New Roman" w:hint="eastAsia"/>
          <w:sz w:val="20"/>
          <w:szCs w:val="18"/>
          <w:lang w:eastAsia="ko-KR"/>
        </w:rPr>
        <w:t>Study contention-based CG</w:t>
      </w:r>
      <w:r w:rsidR="00EF03BB" w:rsidRPr="00AE7744">
        <w:rPr>
          <w:rFonts w:ascii="Times New Roman" w:eastAsia="맑은 고딕" w:hAnsi="Times New Roman" w:hint="eastAsia"/>
          <w:sz w:val="20"/>
          <w:szCs w:val="18"/>
          <w:lang w:eastAsia="ko-KR"/>
        </w:rPr>
        <w:t xml:space="preserve"> </w:t>
      </w:r>
      <w:r w:rsidR="003750F2" w:rsidRPr="00AE7744">
        <w:rPr>
          <w:rFonts w:ascii="Times New Roman" w:eastAsia="맑은 고딕" w:hAnsi="Times New Roman" w:hint="eastAsia"/>
          <w:sz w:val="20"/>
          <w:szCs w:val="18"/>
          <w:lang w:eastAsia="ko-KR"/>
        </w:rPr>
        <w:t>in order to address the UL latency due to BSR/SR/RA procedure</w:t>
      </w:r>
      <w:r w:rsidR="00940D51" w:rsidRPr="00AE7744">
        <w:rPr>
          <w:rFonts w:ascii="Times New Roman" w:eastAsia="맑은 고딕" w:hAnsi="Times New Roman" w:hint="eastAsia"/>
          <w:sz w:val="20"/>
          <w:szCs w:val="18"/>
          <w:lang w:eastAsia="ko-KR"/>
        </w:rPr>
        <w:t>.</w:t>
      </w:r>
    </w:p>
    <w:p w14:paraId="477631BA" w14:textId="77777777" w:rsidR="00AE7744" w:rsidRPr="00AE7744" w:rsidRDefault="00AE7744" w:rsidP="00AE7744">
      <w:pPr>
        <w:pStyle w:val="Proposal"/>
        <w:ind w:left="1304"/>
        <w:rPr>
          <w:rFonts w:ascii="Times New Roman" w:eastAsia="맑은 고딕" w:hAnsi="Times New Roman"/>
          <w:sz w:val="20"/>
          <w:szCs w:val="18"/>
          <w:lang w:eastAsia="ko-KR"/>
        </w:rPr>
      </w:pPr>
    </w:p>
    <w:p w14:paraId="16E8648E" w14:textId="14BBE272" w:rsidR="00204356" w:rsidRDefault="00204356" w:rsidP="00204356">
      <w:pPr>
        <w:pStyle w:val="2"/>
      </w:pPr>
      <w:r>
        <w:rPr>
          <w:rFonts w:hint="eastAsia"/>
        </w:rPr>
        <w:t>2.</w:t>
      </w:r>
      <w:r w:rsidR="00BF3B17">
        <w:rPr>
          <w:rFonts w:hint="eastAsia"/>
        </w:rPr>
        <w:t>3</w:t>
      </w:r>
      <w:r>
        <w:rPr>
          <w:rFonts w:hint="eastAsia"/>
        </w:rPr>
        <w:tab/>
      </w:r>
      <w:r w:rsidR="001B1B7D">
        <w:rPr>
          <w:rFonts w:hint="eastAsia"/>
          <w:lang w:val="en-GB"/>
        </w:rPr>
        <w:t xml:space="preserve">Enhancements on </w:t>
      </w:r>
      <w:r w:rsidR="001B1B7D">
        <w:rPr>
          <w:lang w:val="en-GB"/>
        </w:rPr>
        <w:t>scheduling</w:t>
      </w:r>
      <w:r w:rsidR="001B1B7D">
        <w:rPr>
          <w:rFonts w:hint="eastAsia"/>
          <w:lang w:val="en-GB"/>
        </w:rPr>
        <w:t xml:space="preserve"> information</w:t>
      </w:r>
    </w:p>
    <w:p w14:paraId="1655DCD7" w14:textId="19435285" w:rsidR="00FD72F2" w:rsidRDefault="001B1B7D" w:rsidP="00CD7D9A">
      <w:pPr>
        <w:tabs>
          <w:tab w:val="num" w:pos="1440"/>
        </w:tabs>
        <w:jc w:val="both"/>
        <w:rPr>
          <w:lang w:eastAsia="ko-KR"/>
        </w:rPr>
      </w:pPr>
      <w:r>
        <w:rPr>
          <w:rFonts w:hint="eastAsia"/>
          <w:lang w:eastAsia="ko-KR"/>
        </w:rPr>
        <w:t xml:space="preserve">In 5G NR, </w:t>
      </w:r>
      <w:r w:rsidR="00FD72F2" w:rsidRPr="00FD72F2">
        <w:rPr>
          <w:lang w:eastAsia="ko-KR"/>
        </w:rPr>
        <w:t>Buffer Status Report (BSR) is transmitted by a UE in order to provide the information about UL data volume in the MAC entity. In the BSR, the amount of data of all logical channels for each LCG is reported.</w:t>
      </w:r>
      <w:r w:rsidR="00FD72F2">
        <w:rPr>
          <w:rFonts w:hint="eastAsia"/>
          <w:lang w:eastAsia="ko-KR"/>
        </w:rPr>
        <w:t xml:space="preserve"> </w:t>
      </w:r>
      <w:r w:rsidR="004C51B7">
        <w:rPr>
          <w:rFonts w:hint="eastAsia"/>
          <w:lang w:eastAsia="ko-KR"/>
        </w:rPr>
        <w:t>In addition</w:t>
      </w:r>
      <w:r w:rsidR="00FD72F2" w:rsidRPr="00FD72F2">
        <w:rPr>
          <w:lang w:eastAsia="ko-KR"/>
        </w:rPr>
        <w:t>,</w:t>
      </w:r>
      <w:r w:rsidR="004C51B7">
        <w:rPr>
          <w:rFonts w:hint="eastAsia"/>
          <w:lang w:eastAsia="ko-KR"/>
        </w:rPr>
        <w:t xml:space="preserve"> based on </w:t>
      </w:r>
      <w:r w:rsidR="004C51B7">
        <w:rPr>
          <w:rFonts w:hint="eastAsia"/>
          <w:lang w:eastAsia="ko-KR"/>
        </w:rPr>
        <w:lastRenderedPageBreak/>
        <w:t xml:space="preserve">the normative work in Rel-18 XR WI, </w:t>
      </w:r>
      <w:r w:rsidR="00FD72F2" w:rsidRPr="00FD72F2">
        <w:rPr>
          <w:lang w:eastAsia="ko-KR"/>
        </w:rPr>
        <w:t xml:space="preserve">Delay Status Report (DSR) </w:t>
      </w:r>
      <w:r w:rsidR="00FD72F2">
        <w:rPr>
          <w:rFonts w:hint="eastAsia"/>
          <w:lang w:eastAsia="ko-KR"/>
        </w:rPr>
        <w:t xml:space="preserve">is </w:t>
      </w:r>
      <w:r w:rsidR="00B075F4">
        <w:rPr>
          <w:rFonts w:hint="eastAsia"/>
          <w:lang w:eastAsia="ko-KR"/>
        </w:rPr>
        <w:t>introduced</w:t>
      </w:r>
      <w:r w:rsidR="00FD72F2">
        <w:rPr>
          <w:rFonts w:hint="eastAsia"/>
          <w:lang w:eastAsia="ko-KR"/>
        </w:rPr>
        <w:t xml:space="preserve"> in order to provide the delay information of UL data</w:t>
      </w:r>
      <w:r w:rsidR="004C51B7">
        <w:rPr>
          <w:rFonts w:hint="eastAsia"/>
          <w:lang w:eastAsia="ko-KR"/>
        </w:rPr>
        <w:t>, in order to support the XR traffic with stringent delay requirement</w:t>
      </w:r>
      <w:r w:rsidR="00FD72F2">
        <w:rPr>
          <w:rFonts w:hint="eastAsia"/>
          <w:lang w:eastAsia="ko-KR"/>
        </w:rPr>
        <w:t>.</w:t>
      </w:r>
    </w:p>
    <w:p w14:paraId="6182606F" w14:textId="6F6C4815" w:rsidR="004C51B7" w:rsidRDefault="00FD72F2" w:rsidP="00CD7D9A">
      <w:pPr>
        <w:tabs>
          <w:tab w:val="num" w:pos="1440"/>
        </w:tabs>
        <w:jc w:val="both"/>
        <w:rPr>
          <w:lang w:eastAsia="ko-KR"/>
        </w:rPr>
      </w:pPr>
      <w:r w:rsidRPr="00FD72F2">
        <w:rPr>
          <w:lang w:eastAsia="ko-KR"/>
        </w:rPr>
        <w:t xml:space="preserve">However, </w:t>
      </w:r>
      <w:r w:rsidR="008018CC">
        <w:rPr>
          <w:rFonts w:hint="eastAsia"/>
          <w:lang w:eastAsia="ko-KR"/>
        </w:rPr>
        <w:t>current</w:t>
      </w:r>
      <w:r w:rsidRPr="00FD72F2">
        <w:rPr>
          <w:lang w:eastAsia="ko-KR"/>
        </w:rPr>
        <w:t xml:space="preserve"> BSR</w:t>
      </w:r>
      <w:r w:rsidR="004C51B7">
        <w:rPr>
          <w:rFonts w:hint="eastAsia"/>
          <w:lang w:eastAsia="ko-KR"/>
        </w:rPr>
        <w:t xml:space="preserve"> and </w:t>
      </w:r>
      <w:r w:rsidRPr="00FD72F2">
        <w:rPr>
          <w:lang w:eastAsia="ko-KR"/>
        </w:rPr>
        <w:t xml:space="preserve">DSR procedure in 5G NR </w:t>
      </w:r>
      <w:r w:rsidR="004C51B7">
        <w:rPr>
          <w:rFonts w:hint="eastAsia"/>
          <w:lang w:eastAsia="ko-KR"/>
        </w:rPr>
        <w:t xml:space="preserve">is performed separately, causing inefficiency issue. In detail, the DSR includes the information on UL data volume associated with the </w:t>
      </w:r>
      <w:r w:rsidR="004C51B7">
        <w:rPr>
          <w:lang w:eastAsia="ko-KR"/>
        </w:rPr>
        <w:t>remaining</w:t>
      </w:r>
      <w:r w:rsidR="004C51B7">
        <w:rPr>
          <w:rFonts w:hint="eastAsia"/>
          <w:lang w:eastAsia="ko-KR"/>
        </w:rPr>
        <w:t xml:space="preserve"> time threshold</w:t>
      </w:r>
      <w:r w:rsidR="00E46D0C">
        <w:rPr>
          <w:rFonts w:hint="eastAsia"/>
          <w:lang w:eastAsia="ko-KR"/>
        </w:rPr>
        <w:t xml:space="preserve">, which can be duplicated by the BSR procedure. </w:t>
      </w:r>
      <w:r w:rsidR="00B075F4">
        <w:rPr>
          <w:rFonts w:hint="eastAsia"/>
          <w:lang w:eastAsia="ko-KR"/>
        </w:rPr>
        <w:t xml:space="preserve">Since the </w:t>
      </w:r>
      <w:r w:rsidR="00B075F4">
        <w:rPr>
          <w:lang w:eastAsia="ko-KR"/>
        </w:rPr>
        <w:t>information</w:t>
      </w:r>
      <w:r w:rsidR="00B075F4">
        <w:rPr>
          <w:rFonts w:hint="eastAsia"/>
          <w:lang w:eastAsia="ko-KR"/>
        </w:rPr>
        <w:t xml:space="preserve"> included in BSR and DSR is quite </w:t>
      </w:r>
      <w:r w:rsidR="00B075F4">
        <w:rPr>
          <w:lang w:eastAsia="ko-KR"/>
        </w:rPr>
        <w:t>overlapped</w:t>
      </w:r>
      <w:r w:rsidR="00B075F4">
        <w:rPr>
          <w:rFonts w:hint="eastAsia"/>
          <w:lang w:eastAsia="ko-KR"/>
        </w:rPr>
        <w:t xml:space="preserve">, the duplicated transmission of DSR and BSR causes resource inefficiency. Further, given that the BSR MAC CE has higher priority than the user data, if the network allocates the uplink grant for delay-critical data after transmitting DSR MAC CE, duplicated transmission of BSR MAC CE would cause HOL blocking issue of user data, which may degrade the user </w:t>
      </w:r>
      <w:r w:rsidR="00B075F4">
        <w:rPr>
          <w:lang w:eastAsia="ko-KR"/>
        </w:rPr>
        <w:t>experience</w:t>
      </w:r>
      <w:r w:rsidR="00B075F4">
        <w:rPr>
          <w:rFonts w:hint="eastAsia"/>
          <w:lang w:eastAsia="ko-KR"/>
        </w:rPr>
        <w:t xml:space="preserve"> of XR service.</w:t>
      </w:r>
    </w:p>
    <w:p w14:paraId="0B186A9F" w14:textId="274F3FDD" w:rsidR="001E4796" w:rsidRDefault="004C51B7" w:rsidP="00CD7D9A">
      <w:pPr>
        <w:tabs>
          <w:tab w:val="num" w:pos="1440"/>
        </w:tabs>
        <w:jc w:val="both"/>
        <w:rPr>
          <w:lang w:eastAsia="ko-KR"/>
        </w:rPr>
      </w:pPr>
      <w:r>
        <w:rPr>
          <w:rFonts w:hint="eastAsia"/>
          <w:lang w:eastAsia="ko-KR"/>
        </w:rPr>
        <w:t xml:space="preserve">During the Rel-18 XR, it was discussed on </w:t>
      </w:r>
      <w:r>
        <w:rPr>
          <w:lang w:eastAsia="ko-KR"/>
        </w:rPr>
        <w:t>whether</w:t>
      </w:r>
      <w:r>
        <w:rPr>
          <w:rFonts w:hint="eastAsia"/>
          <w:lang w:eastAsia="ko-KR"/>
        </w:rPr>
        <w:t xml:space="preserve"> </w:t>
      </w:r>
      <w:r w:rsidR="00770D50">
        <w:rPr>
          <w:rFonts w:hint="eastAsia"/>
          <w:lang w:eastAsia="ko-KR"/>
        </w:rPr>
        <w:t xml:space="preserve">DSR MAC CE can be defined as an </w:t>
      </w:r>
      <w:r w:rsidR="00770D50">
        <w:rPr>
          <w:lang w:eastAsia="ko-KR"/>
        </w:rPr>
        <w:t>extension</w:t>
      </w:r>
      <w:r w:rsidR="00770D50">
        <w:rPr>
          <w:rFonts w:hint="eastAsia"/>
          <w:lang w:eastAsia="ko-KR"/>
        </w:rPr>
        <w:t xml:space="preserve"> of BSR MAC CE, </w:t>
      </w:r>
      <w:r>
        <w:rPr>
          <w:rFonts w:hint="eastAsia"/>
          <w:lang w:eastAsia="ko-KR"/>
        </w:rPr>
        <w:t xml:space="preserve">but it was not agreed due to the </w:t>
      </w:r>
      <w:r>
        <w:rPr>
          <w:lang w:eastAsia="ko-KR"/>
        </w:rPr>
        <w:t>complexity</w:t>
      </w:r>
      <w:r>
        <w:rPr>
          <w:rFonts w:hint="eastAsia"/>
          <w:lang w:eastAsia="ko-KR"/>
        </w:rPr>
        <w:t xml:space="preserve"> of mixing the existing BSR and the newly defined DSR mechanism. However, </w:t>
      </w:r>
      <w:r w:rsidR="001E4796">
        <w:rPr>
          <w:rFonts w:hint="eastAsia"/>
          <w:lang w:eastAsia="ko-KR"/>
        </w:rPr>
        <w:t xml:space="preserve">given </w:t>
      </w:r>
      <w:r w:rsidR="001E4796">
        <w:rPr>
          <w:lang w:eastAsia="ko-KR"/>
        </w:rPr>
        <w:t>that</w:t>
      </w:r>
      <w:r w:rsidR="001E4796">
        <w:rPr>
          <w:rFonts w:hint="eastAsia"/>
          <w:lang w:eastAsia="ko-KR"/>
        </w:rPr>
        <w:t xml:space="preserve"> there is no </w:t>
      </w:r>
      <w:r w:rsidR="00C92416">
        <w:rPr>
          <w:rFonts w:hint="eastAsia"/>
          <w:lang w:eastAsia="ko-KR"/>
        </w:rPr>
        <w:t>complexity</w:t>
      </w:r>
      <w:r w:rsidR="001E4796">
        <w:rPr>
          <w:rFonts w:hint="eastAsia"/>
          <w:lang w:eastAsia="ko-KR"/>
        </w:rPr>
        <w:t xml:space="preserve"> issue </w:t>
      </w:r>
      <w:r w:rsidR="00CD7D9A">
        <w:rPr>
          <w:rFonts w:hint="eastAsia"/>
          <w:lang w:eastAsia="ko-KR"/>
        </w:rPr>
        <w:t>for 6G study, it</w:t>
      </w:r>
      <w:r w:rsidR="00B075F4">
        <w:rPr>
          <w:rFonts w:hint="eastAsia"/>
          <w:lang w:eastAsia="ko-KR"/>
        </w:rPr>
        <w:t xml:space="preserve"> can be considered to combine the DSR and BSR to report the data volume information and delay information in one MAC CE.</w:t>
      </w:r>
    </w:p>
    <w:p w14:paraId="44CCE619" w14:textId="13F097B8" w:rsidR="00B075F4" w:rsidRPr="00B075F4" w:rsidRDefault="00B075F4" w:rsidP="00B075F4">
      <w:pPr>
        <w:tabs>
          <w:tab w:val="num" w:pos="1440"/>
        </w:tabs>
        <w:jc w:val="both"/>
        <w:rPr>
          <w:lang w:eastAsia="ko-KR"/>
        </w:rPr>
      </w:pPr>
      <w:r w:rsidRPr="00B075F4">
        <w:rPr>
          <w:rFonts w:hint="eastAsia"/>
          <w:b/>
          <w:bCs/>
          <w:lang w:eastAsia="ko-KR"/>
        </w:rPr>
        <w:t>Observation</w:t>
      </w:r>
      <w:r w:rsidR="008563EE">
        <w:rPr>
          <w:rFonts w:hint="eastAsia"/>
          <w:b/>
          <w:bCs/>
          <w:lang w:eastAsia="ko-KR"/>
        </w:rPr>
        <w:t xml:space="preserve"> 4</w:t>
      </w:r>
      <w:r w:rsidRPr="00B075F4">
        <w:rPr>
          <w:rFonts w:hint="eastAsia"/>
          <w:b/>
          <w:bCs/>
          <w:lang w:eastAsia="ko-KR"/>
        </w:rPr>
        <w:t>.</w:t>
      </w:r>
      <w:r>
        <w:rPr>
          <w:rFonts w:hint="eastAsia"/>
          <w:lang w:eastAsia="ko-KR"/>
        </w:rPr>
        <w:t xml:space="preserve"> </w:t>
      </w:r>
      <w:r w:rsidRPr="008563EE">
        <w:rPr>
          <w:rFonts w:hint="eastAsia"/>
          <w:b/>
          <w:bCs/>
          <w:lang w:eastAsia="ko-KR"/>
        </w:rPr>
        <w:t xml:space="preserve">Since the information in BSR and DSR are quite </w:t>
      </w:r>
      <w:r w:rsidRPr="008563EE">
        <w:rPr>
          <w:b/>
          <w:bCs/>
          <w:lang w:eastAsia="ko-KR"/>
        </w:rPr>
        <w:t>overlapped</w:t>
      </w:r>
      <w:r w:rsidRPr="008563EE">
        <w:rPr>
          <w:rFonts w:hint="eastAsia"/>
          <w:b/>
          <w:bCs/>
          <w:lang w:eastAsia="ko-KR"/>
        </w:rPr>
        <w:t xml:space="preserve">, duplicated transmission </w:t>
      </w:r>
      <w:r w:rsidR="008908B3" w:rsidRPr="008563EE">
        <w:rPr>
          <w:rFonts w:hint="eastAsia"/>
          <w:b/>
          <w:bCs/>
          <w:lang w:eastAsia="ko-KR"/>
        </w:rPr>
        <w:t xml:space="preserve">of </w:t>
      </w:r>
      <w:r w:rsidRPr="008563EE">
        <w:rPr>
          <w:rFonts w:hint="eastAsia"/>
          <w:b/>
          <w:bCs/>
          <w:lang w:eastAsia="ko-KR"/>
        </w:rPr>
        <w:t>DSR and BSR in NR causes resource inefficiency.</w:t>
      </w:r>
    </w:p>
    <w:p w14:paraId="7EE0BD58" w14:textId="18500DA9" w:rsidR="00E9258D" w:rsidRDefault="00600CD7" w:rsidP="00E648FD">
      <w:pPr>
        <w:tabs>
          <w:tab w:val="num" w:pos="1440"/>
        </w:tabs>
        <w:jc w:val="both"/>
        <w:rPr>
          <w:rFonts w:eastAsia="맑은 고딕"/>
          <w:lang w:eastAsia="ko-KR"/>
        </w:rPr>
      </w:pPr>
      <w:r>
        <w:rPr>
          <w:rFonts w:hint="eastAsia"/>
          <w:lang w:eastAsia="ko-KR"/>
        </w:rPr>
        <w:t>In addition</w:t>
      </w:r>
      <w:r w:rsidR="00B075F4">
        <w:rPr>
          <w:rFonts w:hint="eastAsia"/>
          <w:lang w:eastAsia="ko-KR"/>
        </w:rPr>
        <w:t>,</w:t>
      </w:r>
      <w:r>
        <w:rPr>
          <w:rFonts w:hint="eastAsia"/>
          <w:lang w:eastAsia="ko-KR"/>
        </w:rPr>
        <w:t xml:space="preserve"> current </w:t>
      </w:r>
      <w:r w:rsidR="00E648FD">
        <w:rPr>
          <w:rFonts w:hint="eastAsia"/>
          <w:lang w:eastAsia="ko-KR"/>
        </w:rPr>
        <w:t>B</w:t>
      </w:r>
      <w:r>
        <w:rPr>
          <w:rFonts w:hint="eastAsia"/>
          <w:lang w:eastAsia="ko-KR"/>
        </w:rPr>
        <w:t xml:space="preserve">SR and </w:t>
      </w:r>
      <w:r w:rsidR="00E648FD">
        <w:rPr>
          <w:rFonts w:hint="eastAsia"/>
          <w:lang w:eastAsia="ko-KR"/>
        </w:rPr>
        <w:t>D</w:t>
      </w:r>
      <w:r>
        <w:rPr>
          <w:rFonts w:hint="eastAsia"/>
          <w:lang w:eastAsia="ko-KR"/>
        </w:rPr>
        <w:t>SR</w:t>
      </w:r>
      <w:r w:rsidR="00E648FD">
        <w:rPr>
          <w:rFonts w:hint="eastAsia"/>
          <w:lang w:eastAsia="ko-KR"/>
        </w:rPr>
        <w:t xml:space="preserve"> </w:t>
      </w:r>
      <w:r w:rsidR="00E648FD" w:rsidRPr="00B20FAF">
        <w:rPr>
          <w:rFonts w:hint="eastAsia"/>
          <w:lang w:eastAsia="ko-KR"/>
        </w:rPr>
        <w:t xml:space="preserve">cannot sufficiently handle the various </w:t>
      </w:r>
      <w:r w:rsidR="00E648FD" w:rsidRPr="00B20FAF">
        <w:rPr>
          <w:lang w:eastAsia="ko-KR"/>
        </w:rPr>
        <w:t>characteristics</w:t>
      </w:r>
      <w:r w:rsidR="00E648FD" w:rsidRPr="00B20FAF">
        <w:rPr>
          <w:rFonts w:hint="eastAsia"/>
          <w:lang w:eastAsia="ko-KR"/>
        </w:rPr>
        <w:t xml:space="preserve"> of </w:t>
      </w:r>
      <w:r w:rsidR="00E648FD" w:rsidRPr="00B20FAF">
        <w:rPr>
          <w:rFonts w:eastAsia="맑은 고딕"/>
          <w:lang w:eastAsia="ko-KR"/>
        </w:rPr>
        <w:t>XR traffic</w:t>
      </w:r>
      <w:r w:rsidR="00E648FD" w:rsidRPr="00B20FAF">
        <w:rPr>
          <w:rFonts w:eastAsia="맑은 고딕" w:hint="eastAsia"/>
          <w:lang w:eastAsia="ko-KR"/>
        </w:rPr>
        <w:t>s</w:t>
      </w:r>
      <w:r w:rsidR="00FD72F2" w:rsidRPr="00FD72F2">
        <w:rPr>
          <w:lang w:eastAsia="ko-KR"/>
        </w:rPr>
        <w:t xml:space="preserve">. </w:t>
      </w:r>
      <w:r w:rsidR="00E648FD">
        <w:rPr>
          <w:rFonts w:eastAsia="맑은 고딕" w:hint="eastAsia"/>
          <w:lang w:eastAsia="ko-KR"/>
        </w:rPr>
        <w:t>Specifically, while</w:t>
      </w:r>
      <w:r w:rsidR="00E648FD" w:rsidRPr="00B20FAF">
        <w:rPr>
          <w:rFonts w:eastAsia="맑은 고딕" w:hint="eastAsia"/>
          <w:lang w:eastAsia="ko-KR"/>
        </w:rPr>
        <w:t xml:space="preserve"> XR </w:t>
      </w:r>
      <w:r w:rsidR="00E648FD">
        <w:rPr>
          <w:rFonts w:eastAsia="맑은 고딕" w:hint="eastAsia"/>
          <w:lang w:eastAsia="ko-KR"/>
        </w:rPr>
        <w:t>service</w:t>
      </w:r>
      <w:r w:rsidR="00E648FD" w:rsidRPr="00B20FAF">
        <w:rPr>
          <w:rFonts w:eastAsia="맑은 고딕" w:hint="eastAsia"/>
          <w:lang w:eastAsia="ko-KR"/>
        </w:rPr>
        <w:t xml:space="preserve"> </w:t>
      </w:r>
      <w:r w:rsidR="00E648FD" w:rsidRPr="00B20FAF">
        <w:rPr>
          <w:rFonts w:eastAsia="맑은 고딕"/>
          <w:lang w:eastAsia="ko-KR"/>
        </w:rPr>
        <w:t>may include different type</w:t>
      </w:r>
      <w:r w:rsidR="00E648FD">
        <w:rPr>
          <w:rFonts w:eastAsia="맑은 고딕" w:hint="eastAsia"/>
          <w:lang w:eastAsia="ko-KR"/>
        </w:rPr>
        <w:t>s</w:t>
      </w:r>
      <w:r w:rsidR="00E648FD" w:rsidRPr="00B20FAF">
        <w:rPr>
          <w:rFonts w:eastAsia="맑은 고딕"/>
          <w:lang w:eastAsia="ko-KR"/>
        </w:rPr>
        <w:t xml:space="preserve"> of </w:t>
      </w:r>
      <w:r w:rsidR="00E648FD">
        <w:rPr>
          <w:rFonts w:eastAsia="맑은 고딕" w:hint="eastAsia"/>
          <w:lang w:eastAsia="ko-KR"/>
        </w:rPr>
        <w:t>QoS flows</w:t>
      </w:r>
      <w:r w:rsidR="00E648FD" w:rsidRPr="00B20FAF">
        <w:rPr>
          <w:rFonts w:eastAsia="맑은 고딕"/>
          <w:lang w:eastAsia="ko-KR"/>
        </w:rPr>
        <w:t xml:space="preserve"> (e.g., pose/control, scene, video, audio, and other data)</w:t>
      </w:r>
      <w:r w:rsidR="00E648FD" w:rsidRPr="00B20FAF">
        <w:rPr>
          <w:rFonts w:eastAsia="맑은 고딕" w:hint="eastAsia"/>
          <w:lang w:eastAsia="ko-KR"/>
        </w:rPr>
        <w:t xml:space="preserve">, </w:t>
      </w:r>
      <w:r w:rsidR="00E648FD">
        <w:rPr>
          <w:rFonts w:eastAsia="맑은 고딕" w:hint="eastAsia"/>
          <w:lang w:eastAsia="ko-KR"/>
        </w:rPr>
        <w:t xml:space="preserve">but the </w:t>
      </w:r>
      <w:r w:rsidR="00E648FD">
        <w:rPr>
          <w:rFonts w:eastAsia="맑은 고딕"/>
          <w:lang w:eastAsia="ko-KR"/>
        </w:rPr>
        <w:t>network</w:t>
      </w:r>
      <w:r w:rsidR="00E648FD">
        <w:rPr>
          <w:rFonts w:eastAsia="맑은 고딕" w:hint="eastAsia"/>
          <w:lang w:eastAsia="ko-KR"/>
        </w:rPr>
        <w:t xml:space="preserve"> cannot</w:t>
      </w:r>
      <w:r w:rsidR="00E648FD" w:rsidRPr="00E648FD">
        <w:rPr>
          <w:rFonts w:eastAsia="맑은 고딕" w:hint="eastAsia"/>
          <w:lang w:eastAsia="ko-KR"/>
        </w:rPr>
        <w:t xml:space="preserve"> </w:t>
      </w:r>
      <w:r w:rsidR="00E648FD" w:rsidRPr="00C0697A">
        <w:rPr>
          <w:rFonts w:eastAsia="맑은 고딕" w:hint="eastAsia"/>
          <w:lang w:eastAsia="ko-KR"/>
        </w:rPr>
        <w:t xml:space="preserve">know </w:t>
      </w:r>
      <w:r w:rsidR="00E648FD" w:rsidRPr="00C0697A">
        <w:rPr>
          <w:rFonts w:eastAsia="맑은 고딕"/>
          <w:lang w:eastAsia="ko-KR"/>
        </w:rPr>
        <w:t xml:space="preserve">the amount </w:t>
      </w:r>
      <w:r w:rsidR="00E648FD">
        <w:rPr>
          <w:rFonts w:eastAsia="맑은 고딕" w:hint="eastAsia"/>
          <w:lang w:eastAsia="ko-KR"/>
        </w:rPr>
        <w:t xml:space="preserve">of </w:t>
      </w:r>
      <w:r w:rsidR="00E648FD" w:rsidRPr="00C0697A">
        <w:rPr>
          <w:rFonts w:eastAsia="맑은 고딕"/>
          <w:lang w:eastAsia="ko-KR"/>
        </w:rPr>
        <w:t xml:space="preserve">data </w:t>
      </w:r>
      <w:r w:rsidR="00E648FD" w:rsidRPr="00C0697A">
        <w:rPr>
          <w:rFonts w:eastAsia="맑은 고딕" w:hint="eastAsia"/>
          <w:lang w:eastAsia="ko-KR"/>
        </w:rPr>
        <w:t xml:space="preserve">or the amount of delay-critical data </w:t>
      </w:r>
      <w:r w:rsidR="00E648FD" w:rsidRPr="00C0697A">
        <w:rPr>
          <w:rFonts w:eastAsia="맑은 고딕"/>
          <w:lang w:eastAsia="ko-KR"/>
        </w:rPr>
        <w:t xml:space="preserve">for </w:t>
      </w:r>
      <w:r w:rsidR="00E648FD" w:rsidRPr="00C0697A">
        <w:rPr>
          <w:rFonts w:eastAsia="맑은 고딕" w:hint="eastAsia"/>
          <w:lang w:eastAsia="ko-KR"/>
        </w:rPr>
        <w:t>the specific QoS flow since the BSR and DSR in 5G NR reports the amount of data for all logical channels in the LCG</w:t>
      </w:r>
      <w:r w:rsidR="00E648FD">
        <w:rPr>
          <w:rFonts w:eastAsia="맑은 고딕" w:hint="eastAsia"/>
          <w:lang w:eastAsia="ko-KR"/>
        </w:rPr>
        <w:t>.</w:t>
      </w:r>
      <w:r w:rsidR="0025490B">
        <w:rPr>
          <w:rFonts w:eastAsia="맑은 고딕" w:hint="eastAsia"/>
          <w:lang w:eastAsia="ko-KR"/>
        </w:rPr>
        <w:t xml:space="preserve"> </w:t>
      </w:r>
    </w:p>
    <w:p w14:paraId="373252A8" w14:textId="1D8E397C" w:rsidR="000D6551" w:rsidRPr="008563EE" w:rsidRDefault="000D6551" w:rsidP="000D6551">
      <w:pPr>
        <w:tabs>
          <w:tab w:val="num" w:pos="1440"/>
        </w:tabs>
        <w:jc w:val="both"/>
        <w:rPr>
          <w:b/>
          <w:bCs/>
          <w:lang w:eastAsia="ko-KR"/>
        </w:rPr>
      </w:pPr>
      <w:r w:rsidRPr="00B075F4">
        <w:rPr>
          <w:rFonts w:hint="eastAsia"/>
          <w:b/>
          <w:bCs/>
          <w:lang w:eastAsia="ko-KR"/>
        </w:rPr>
        <w:t>Observation</w:t>
      </w:r>
      <w:r w:rsidR="008563EE">
        <w:rPr>
          <w:rFonts w:hint="eastAsia"/>
          <w:b/>
          <w:bCs/>
          <w:lang w:eastAsia="ko-KR"/>
        </w:rPr>
        <w:t xml:space="preserve"> 5</w:t>
      </w:r>
      <w:r w:rsidRPr="00B075F4">
        <w:rPr>
          <w:rFonts w:hint="eastAsia"/>
          <w:b/>
          <w:bCs/>
          <w:lang w:eastAsia="ko-KR"/>
        </w:rPr>
        <w:t>.</w:t>
      </w:r>
      <w:r>
        <w:rPr>
          <w:rFonts w:hint="eastAsia"/>
          <w:b/>
          <w:bCs/>
          <w:lang w:eastAsia="ko-KR"/>
        </w:rPr>
        <w:t xml:space="preserve"> </w:t>
      </w:r>
      <w:r w:rsidRPr="008563EE">
        <w:rPr>
          <w:rFonts w:hint="eastAsia"/>
          <w:b/>
          <w:bCs/>
          <w:lang w:eastAsia="ko-KR"/>
        </w:rPr>
        <w:t xml:space="preserve">In NR, UL data volume in DSR and BSR is reported per LCG, which causes inefficiencies for network to schedule the uplink resource for a </w:t>
      </w:r>
      <w:r w:rsidRPr="008563EE">
        <w:rPr>
          <w:b/>
          <w:bCs/>
          <w:lang w:eastAsia="ko-KR"/>
        </w:rPr>
        <w:t>specific</w:t>
      </w:r>
      <w:r w:rsidRPr="008563EE">
        <w:rPr>
          <w:rFonts w:hint="eastAsia"/>
          <w:b/>
          <w:bCs/>
          <w:lang w:eastAsia="ko-KR"/>
        </w:rPr>
        <w:t xml:space="preserve"> data steam.</w:t>
      </w:r>
    </w:p>
    <w:p w14:paraId="112971E2" w14:textId="443D6E1A" w:rsidR="008018CC" w:rsidRDefault="00244279" w:rsidP="00CD7D9A">
      <w:pPr>
        <w:tabs>
          <w:tab w:val="num" w:pos="1440"/>
        </w:tabs>
        <w:jc w:val="both"/>
        <w:rPr>
          <w:lang w:eastAsia="ko-KR"/>
        </w:rPr>
      </w:pPr>
      <w:r>
        <w:rPr>
          <w:rFonts w:eastAsia="맑은 고딕" w:hint="eastAsia"/>
          <w:lang w:eastAsia="ko-KR"/>
        </w:rPr>
        <w:t>As mentioned above</w:t>
      </w:r>
      <w:r w:rsidR="002652D2">
        <w:rPr>
          <w:rFonts w:eastAsia="맑은 고딕" w:hint="eastAsia"/>
          <w:lang w:eastAsia="ko-KR"/>
        </w:rPr>
        <w:t xml:space="preserve">, the various </w:t>
      </w:r>
      <w:r w:rsidR="002652D2">
        <w:rPr>
          <w:rFonts w:eastAsia="맑은 고딕"/>
          <w:lang w:eastAsia="ko-KR"/>
        </w:rPr>
        <w:t>characteristics</w:t>
      </w:r>
      <w:r w:rsidR="002652D2">
        <w:rPr>
          <w:rFonts w:eastAsia="맑은 고딕" w:hint="eastAsia"/>
          <w:lang w:eastAsia="ko-KR"/>
        </w:rPr>
        <w:t xml:space="preserve"> of the XR traffic should be carefully considered in 6G L2 scheduling</w:t>
      </w:r>
      <w:r>
        <w:rPr>
          <w:rFonts w:eastAsia="맑은 고딕" w:hint="eastAsia"/>
          <w:lang w:eastAsia="ko-KR"/>
        </w:rPr>
        <w:t>, since it will be one of the dominant applications in 6G</w:t>
      </w:r>
      <w:r w:rsidR="008018CC" w:rsidRPr="008018CC">
        <w:rPr>
          <w:lang w:eastAsia="ko-KR"/>
        </w:rPr>
        <w:t xml:space="preserve">. </w:t>
      </w:r>
      <w:r w:rsidR="000D6551">
        <w:rPr>
          <w:rFonts w:hint="eastAsia"/>
          <w:lang w:eastAsia="ko-KR"/>
        </w:rPr>
        <w:t xml:space="preserve">In this sense, both </w:t>
      </w:r>
      <w:r w:rsidR="008018CC" w:rsidRPr="008018CC">
        <w:rPr>
          <w:lang w:eastAsia="ko-KR"/>
        </w:rPr>
        <w:t>BSR</w:t>
      </w:r>
      <w:r w:rsidR="000D6551">
        <w:rPr>
          <w:rFonts w:hint="eastAsia"/>
          <w:lang w:eastAsia="ko-KR"/>
        </w:rPr>
        <w:t xml:space="preserve"> and </w:t>
      </w:r>
      <w:r w:rsidR="008018CC">
        <w:rPr>
          <w:rFonts w:hint="eastAsia"/>
          <w:lang w:eastAsia="ko-KR"/>
        </w:rPr>
        <w:t>DSR</w:t>
      </w:r>
      <w:r w:rsidR="008018CC" w:rsidRPr="008018CC">
        <w:rPr>
          <w:lang w:eastAsia="ko-KR"/>
        </w:rPr>
        <w:t xml:space="preserve"> </w:t>
      </w:r>
      <w:r w:rsidR="000D6551">
        <w:rPr>
          <w:rFonts w:hint="eastAsia"/>
          <w:lang w:eastAsia="ko-KR"/>
        </w:rPr>
        <w:t xml:space="preserve">should be supported with </w:t>
      </w:r>
      <w:r w:rsidR="008908B3">
        <w:rPr>
          <w:rFonts w:hint="eastAsia"/>
          <w:lang w:eastAsia="ko-KR"/>
        </w:rPr>
        <w:t>single</w:t>
      </w:r>
      <w:r w:rsidR="000D6551">
        <w:rPr>
          <w:rFonts w:hint="eastAsia"/>
          <w:lang w:eastAsia="ko-KR"/>
        </w:rPr>
        <w:t xml:space="preserve"> </w:t>
      </w:r>
      <w:r w:rsidR="00C92416">
        <w:rPr>
          <w:rFonts w:hint="eastAsia"/>
          <w:lang w:eastAsia="ko-KR"/>
        </w:rPr>
        <w:t>MAC CE</w:t>
      </w:r>
      <w:r w:rsidR="008018CC" w:rsidRPr="008018CC">
        <w:rPr>
          <w:lang w:eastAsia="ko-KR"/>
        </w:rPr>
        <w:t>,</w:t>
      </w:r>
      <w:r w:rsidR="000D6551">
        <w:rPr>
          <w:rFonts w:hint="eastAsia"/>
          <w:lang w:eastAsia="ko-KR"/>
        </w:rPr>
        <w:t xml:space="preserve"> and the data volume information </w:t>
      </w:r>
      <w:bookmarkStart w:id="2" w:name="_Hlk210137807"/>
      <w:r w:rsidR="008018CC" w:rsidRPr="008018CC">
        <w:rPr>
          <w:lang w:eastAsia="ko-KR"/>
        </w:rPr>
        <w:t>should be reported with finer granularity in order to allow the uplink grant scheduling based on the knowledge of the amount of data of each QoS flow.</w:t>
      </w:r>
      <w:bookmarkEnd w:id="2"/>
    </w:p>
    <w:p w14:paraId="32030182" w14:textId="37784464" w:rsidR="008018CC" w:rsidRPr="00AE7744" w:rsidRDefault="008563EE" w:rsidP="008563E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4. </w:t>
      </w:r>
      <w:r w:rsidR="008018CC" w:rsidRPr="008018CC">
        <w:rPr>
          <w:rFonts w:ascii="Times New Roman" w:eastAsia="맑은 고딕" w:hAnsi="Times New Roman"/>
          <w:sz w:val="20"/>
          <w:szCs w:val="18"/>
          <w:lang w:eastAsia="ko-KR"/>
        </w:rPr>
        <w:t xml:space="preserve">Study </w:t>
      </w:r>
      <w:r w:rsidR="008908B3">
        <w:rPr>
          <w:rFonts w:ascii="Times New Roman" w:eastAsia="맑은 고딕" w:hAnsi="Times New Roman" w:hint="eastAsia"/>
          <w:sz w:val="20"/>
          <w:szCs w:val="18"/>
          <w:lang w:eastAsia="ko-KR"/>
        </w:rPr>
        <w:t>combined</w:t>
      </w:r>
      <w:r w:rsidR="008018CC" w:rsidRPr="00AE7744">
        <w:rPr>
          <w:rFonts w:ascii="Times New Roman" w:eastAsia="맑은 고딕" w:hAnsi="Times New Roman" w:hint="eastAsia"/>
          <w:sz w:val="20"/>
          <w:szCs w:val="18"/>
          <w:lang w:eastAsia="ko-KR"/>
        </w:rPr>
        <w:t xml:space="preserve"> BSR</w:t>
      </w:r>
      <w:r w:rsidR="008908B3">
        <w:rPr>
          <w:rFonts w:ascii="Times New Roman" w:eastAsia="맑은 고딕" w:hAnsi="Times New Roman" w:hint="eastAsia"/>
          <w:sz w:val="20"/>
          <w:szCs w:val="18"/>
          <w:lang w:eastAsia="ko-KR"/>
        </w:rPr>
        <w:t>/</w:t>
      </w:r>
      <w:r w:rsidR="00DC5987" w:rsidRPr="00AE7744">
        <w:rPr>
          <w:rFonts w:ascii="Times New Roman" w:eastAsia="맑은 고딕" w:hAnsi="Times New Roman" w:hint="eastAsia"/>
          <w:sz w:val="20"/>
          <w:szCs w:val="18"/>
          <w:lang w:eastAsia="ko-KR"/>
        </w:rPr>
        <w:t>DSR</w:t>
      </w:r>
      <w:r w:rsidR="008018CC" w:rsidRPr="00AE7744">
        <w:rPr>
          <w:rFonts w:ascii="Times New Roman" w:eastAsia="맑은 고딕" w:hAnsi="Times New Roman" w:hint="eastAsia"/>
          <w:sz w:val="20"/>
          <w:szCs w:val="18"/>
          <w:lang w:eastAsia="ko-KR"/>
        </w:rPr>
        <w:t xml:space="preserve"> </w:t>
      </w:r>
      <w:r w:rsidR="008018CC" w:rsidRPr="008018CC">
        <w:rPr>
          <w:rFonts w:ascii="Times New Roman" w:eastAsia="맑은 고딕" w:hAnsi="Times New Roman"/>
          <w:sz w:val="20"/>
          <w:szCs w:val="18"/>
          <w:lang w:eastAsia="ko-KR"/>
        </w:rPr>
        <w:t>for XR traffic</w:t>
      </w:r>
      <w:r w:rsidR="008018CC" w:rsidRPr="00AE7744">
        <w:rPr>
          <w:rFonts w:ascii="Times New Roman" w:eastAsia="맑은 고딕" w:hAnsi="Times New Roman" w:hint="eastAsia"/>
          <w:sz w:val="20"/>
          <w:szCs w:val="18"/>
          <w:lang w:eastAsia="ko-KR"/>
        </w:rPr>
        <w:t xml:space="preserve"> with finer granularity</w:t>
      </w:r>
      <w:r w:rsidR="00E9258D" w:rsidRPr="00AE7744">
        <w:rPr>
          <w:rFonts w:ascii="Times New Roman" w:eastAsia="맑은 고딕" w:hAnsi="Times New Roman" w:hint="eastAsia"/>
          <w:sz w:val="20"/>
          <w:szCs w:val="18"/>
          <w:lang w:eastAsia="ko-KR"/>
        </w:rPr>
        <w:t xml:space="preserve">, e.g. per-QoS </w:t>
      </w:r>
      <w:r w:rsidR="008908B3">
        <w:rPr>
          <w:rFonts w:ascii="Times New Roman" w:eastAsia="맑은 고딕" w:hAnsi="Times New Roman" w:hint="eastAsia"/>
          <w:sz w:val="20"/>
          <w:szCs w:val="18"/>
          <w:lang w:eastAsia="ko-KR"/>
        </w:rPr>
        <w:t xml:space="preserve">flow </w:t>
      </w:r>
      <w:r w:rsidR="00E9258D" w:rsidRPr="00AE7744">
        <w:rPr>
          <w:rFonts w:ascii="Times New Roman" w:eastAsia="맑은 고딕" w:hAnsi="Times New Roman" w:hint="eastAsia"/>
          <w:sz w:val="20"/>
          <w:szCs w:val="18"/>
          <w:lang w:eastAsia="ko-KR"/>
        </w:rPr>
        <w:t>or per-LCH.</w:t>
      </w:r>
    </w:p>
    <w:p w14:paraId="52786C25" w14:textId="77777777" w:rsidR="00B76464" w:rsidRDefault="00B76464" w:rsidP="008018CC">
      <w:pPr>
        <w:tabs>
          <w:tab w:val="num" w:pos="1440"/>
        </w:tabs>
        <w:rPr>
          <w:lang w:eastAsia="ko-KR"/>
        </w:rPr>
      </w:pPr>
    </w:p>
    <w:p w14:paraId="57375122" w14:textId="611AF830" w:rsidR="002A7859" w:rsidRDefault="000D6551" w:rsidP="008018CC">
      <w:pPr>
        <w:tabs>
          <w:tab w:val="num" w:pos="1440"/>
        </w:tabs>
        <w:rPr>
          <w:lang w:eastAsia="ko-KR"/>
        </w:rPr>
      </w:pPr>
      <w:r>
        <w:rPr>
          <w:rFonts w:hint="eastAsia"/>
          <w:lang w:eastAsia="ko-KR"/>
        </w:rPr>
        <w:t xml:space="preserve">In </w:t>
      </w:r>
      <w:r w:rsidR="00813746">
        <w:rPr>
          <w:rFonts w:hint="eastAsia"/>
          <w:lang w:eastAsia="ko-KR"/>
        </w:rPr>
        <w:t xml:space="preserve">5G </w:t>
      </w:r>
      <w:r>
        <w:rPr>
          <w:rFonts w:hint="eastAsia"/>
          <w:lang w:eastAsia="ko-KR"/>
        </w:rPr>
        <w:t xml:space="preserve">NR, the data volume </w:t>
      </w:r>
      <w:r>
        <w:rPr>
          <w:lang w:eastAsia="ko-KR"/>
        </w:rPr>
        <w:t>information</w:t>
      </w:r>
      <w:r>
        <w:rPr>
          <w:rFonts w:hint="eastAsia"/>
          <w:lang w:eastAsia="ko-KR"/>
        </w:rPr>
        <w:t xml:space="preserve"> in BSR and DSR is reported using</w:t>
      </w:r>
      <w:r w:rsidR="008018CC" w:rsidRPr="00FD72F2">
        <w:rPr>
          <w:lang w:eastAsia="ko-KR"/>
        </w:rPr>
        <w:t xml:space="preserve"> BS table index with exponential function</w:t>
      </w:r>
      <w:r>
        <w:rPr>
          <w:rFonts w:hint="eastAsia"/>
          <w:lang w:eastAsia="ko-KR"/>
        </w:rPr>
        <w:t xml:space="preserve">. </w:t>
      </w:r>
      <w:r w:rsidR="008908B3">
        <w:rPr>
          <w:rFonts w:hint="eastAsia"/>
          <w:lang w:eastAsia="ko-KR"/>
        </w:rPr>
        <w:t>Although</w:t>
      </w:r>
      <w:r w:rsidR="0050629C">
        <w:rPr>
          <w:rFonts w:hint="eastAsia"/>
          <w:lang w:eastAsia="ko-KR"/>
        </w:rPr>
        <w:t xml:space="preserve"> this exponential code</w:t>
      </w:r>
      <w:r w:rsidR="0039094D">
        <w:rPr>
          <w:rFonts w:hint="eastAsia"/>
          <w:lang w:eastAsia="ko-KR"/>
        </w:rPr>
        <w:t xml:space="preserve"> </w:t>
      </w:r>
      <w:r w:rsidR="0050629C">
        <w:rPr>
          <w:rFonts w:hint="eastAsia"/>
          <w:lang w:eastAsia="ko-KR"/>
        </w:rPr>
        <w:t xml:space="preserve">point for BS table provides </w:t>
      </w:r>
      <w:r w:rsidR="0039094D">
        <w:rPr>
          <w:rFonts w:hint="eastAsia"/>
          <w:lang w:eastAsia="ko-KR"/>
        </w:rPr>
        <w:t>same accuracy ratio for all code points, the absolute step size is different for each code point. This BS table indexing causes large quantization error for large-sized data, which cause ineffi</w:t>
      </w:r>
      <w:r w:rsidR="002A7859">
        <w:rPr>
          <w:rFonts w:hint="eastAsia"/>
          <w:lang w:eastAsia="ko-KR"/>
        </w:rPr>
        <w:t>ciency in XR traffic with large-sized data with stringent delay requirement.</w:t>
      </w:r>
    </w:p>
    <w:p w14:paraId="6F33F4CA" w14:textId="4BAED1CF" w:rsidR="002A7859" w:rsidRDefault="002A7859" w:rsidP="002A7859">
      <w:pPr>
        <w:rPr>
          <w:rFonts w:eastAsia="맑은 고딕"/>
          <w:lang w:eastAsia="ko-KR"/>
        </w:rPr>
      </w:pPr>
      <w:r>
        <w:rPr>
          <w:rFonts w:hint="eastAsia"/>
          <w:lang w:eastAsia="ko-KR"/>
        </w:rPr>
        <w:t xml:space="preserve">In Rel-18 XR, in order to reduce the quantization error for XR traffic, </w:t>
      </w:r>
      <w:r w:rsidR="008018CC" w:rsidRPr="00FD72F2">
        <w:rPr>
          <w:lang w:eastAsia="ko-KR"/>
        </w:rPr>
        <w:t>the additional BS table is introduced</w:t>
      </w:r>
      <w:r>
        <w:rPr>
          <w:rFonts w:hint="eastAsia"/>
          <w:lang w:eastAsia="ko-KR"/>
        </w:rPr>
        <w:t xml:space="preserve"> to</w:t>
      </w:r>
      <w:r w:rsidR="008018CC" w:rsidRPr="00FD72F2">
        <w:rPr>
          <w:lang w:eastAsia="ko-KR"/>
        </w:rPr>
        <w:t xml:space="preserve"> supports up to 750KB based on the ratio between maximum link rate (60Mbps) and minimum frame rate (15 fps). </w:t>
      </w:r>
      <w:r>
        <w:rPr>
          <w:rFonts w:hint="eastAsia"/>
          <w:lang w:eastAsia="ko-KR"/>
        </w:rPr>
        <w:t xml:space="preserve">However, </w:t>
      </w:r>
      <w:r>
        <w:rPr>
          <w:rFonts w:eastAsia="맑은 고딕" w:hint="eastAsia"/>
          <w:lang w:eastAsia="ko-KR"/>
        </w:rPr>
        <w:t xml:space="preserve">given that higher display resolution is expected in the future XR applications and </w:t>
      </w:r>
      <w:r>
        <w:rPr>
          <w:rFonts w:eastAsia="맑은 고딕"/>
          <w:lang w:eastAsia="ko-KR"/>
        </w:rPr>
        <w:t>other</w:t>
      </w:r>
      <w:r>
        <w:rPr>
          <w:rFonts w:eastAsia="맑은 고딕" w:hint="eastAsia"/>
          <w:lang w:eastAsia="ko-KR"/>
        </w:rPr>
        <w:t xml:space="preserve"> use cases </w:t>
      </w:r>
      <w:r w:rsidR="008908B3">
        <w:rPr>
          <w:rFonts w:eastAsia="맑은 고딕" w:hint="eastAsia"/>
          <w:lang w:eastAsia="ko-KR"/>
        </w:rPr>
        <w:t>also needs to</w:t>
      </w:r>
      <w:r>
        <w:rPr>
          <w:rFonts w:eastAsia="맑은 고딕" w:hint="eastAsia"/>
          <w:lang w:eastAsia="ko-KR"/>
        </w:rPr>
        <w:t xml:space="preserve"> be considered for immersive communication (e.g., metaverse [</w:t>
      </w:r>
      <w:r w:rsidR="008908B3">
        <w:rPr>
          <w:rFonts w:eastAsia="맑은 고딕" w:hint="eastAsia"/>
          <w:lang w:eastAsia="ko-KR"/>
        </w:rPr>
        <w:t>5</w:t>
      </w:r>
      <w:r>
        <w:rPr>
          <w:rFonts w:eastAsia="맑은 고딕" w:hint="eastAsia"/>
          <w:shd w:val="clear" w:color="auto" w:fill="FFFFFF"/>
          <w:lang w:val="en-US" w:eastAsia="ko-KR"/>
        </w:rPr>
        <w:t>]</w:t>
      </w:r>
      <w:r>
        <w:rPr>
          <w:rFonts w:eastAsia="맑은 고딕" w:hint="eastAsia"/>
          <w:lang w:eastAsia="ko-KR"/>
        </w:rPr>
        <w:t xml:space="preserve">), BS table defined in 5G NR would not be sufficient to cover all traffics for XR/immersive communication expected in 6G. </w:t>
      </w:r>
    </w:p>
    <w:p w14:paraId="3742CAB7" w14:textId="09623D73" w:rsidR="002A7859" w:rsidRDefault="002A7859" w:rsidP="002A7859">
      <w:pPr>
        <w:rPr>
          <w:lang w:eastAsia="ko-KR"/>
        </w:rPr>
      </w:pPr>
      <w:r>
        <w:rPr>
          <w:rFonts w:eastAsia="맑은 고딕" w:hint="eastAsia"/>
          <w:lang w:eastAsia="ko-KR"/>
        </w:rPr>
        <w:t xml:space="preserve">In our understanding, </w:t>
      </w:r>
      <w:r>
        <w:rPr>
          <w:rFonts w:eastAsia="맑은 고딕"/>
          <w:lang w:eastAsia="ko-KR"/>
        </w:rPr>
        <w:t>defining</w:t>
      </w:r>
      <w:r>
        <w:rPr>
          <w:rFonts w:eastAsia="맑은 고딕" w:hint="eastAsia"/>
          <w:lang w:eastAsia="ko-KR"/>
        </w:rPr>
        <w:t xml:space="preserve"> fixed </w:t>
      </w:r>
      <w:r>
        <w:rPr>
          <w:rFonts w:eastAsia="맑은 고딕"/>
          <w:lang w:eastAsia="ko-KR"/>
        </w:rPr>
        <w:t>additional</w:t>
      </w:r>
      <w:r>
        <w:rPr>
          <w:rFonts w:eastAsia="맑은 고딕" w:hint="eastAsia"/>
          <w:lang w:eastAsia="ko-KR"/>
        </w:rPr>
        <w:t xml:space="preserve"> BS table(s) does not ensure to report all the possible amount of data of </w:t>
      </w:r>
      <w:r>
        <w:rPr>
          <w:rFonts w:eastAsia="맑은 고딕"/>
          <w:lang w:eastAsia="ko-KR"/>
        </w:rPr>
        <w:t>traffic</w:t>
      </w:r>
      <w:r>
        <w:rPr>
          <w:rFonts w:eastAsia="맑은 고딕" w:hint="eastAsia"/>
          <w:lang w:eastAsia="ko-KR"/>
        </w:rPr>
        <w:t xml:space="preserve"> </w:t>
      </w:r>
      <w:r w:rsidR="00441A8B">
        <w:rPr>
          <w:rFonts w:eastAsia="맑은 고딕" w:hint="eastAsia"/>
          <w:lang w:eastAsia="ko-KR"/>
        </w:rPr>
        <w:t>in various use cases of</w:t>
      </w:r>
      <w:r>
        <w:rPr>
          <w:rFonts w:eastAsia="맑은 고딕" w:hint="eastAsia"/>
          <w:lang w:eastAsia="ko-KR"/>
        </w:rPr>
        <w:t xml:space="preserve"> XR/immersive communication with small quantization error, since the data rate will be further increased based on the display resolution and frame rate, depending on </w:t>
      </w:r>
      <w:r w:rsidR="00B76464">
        <w:rPr>
          <w:rFonts w:eastAsia="맑은 고딕" w:hint="eastAsia"/>
          <w:lang w:eastAsia="ko-KR"/>
        </w:rPr>
        <w:t>use cases</w:t>
      </w:r>
      <w:r>
        <w:rPr>
          <w:rFonts w:eastAsia="맑은 고딕" w:hint="eastAsia"/>
          <w:lang w:eastAsia="ko-KR"/>
        </w:rPr>
        <w:t xml:space="preserve">. Therefore, </w:t>
      </w:r>
      <w:r>
        <w:rPr>
          <w:rFonts w:hint="eastAsia"/>
          <w:lang w:eastAsia="ko-KR"/>
        </w:rPr>
        <w:t xml:space="preserve">in order to support the reporting of the larger data volume for </w:t>
      </w:r>
      <w:r w:rsidR="00B76464">
        <w:rPr>
          <w:rFonts w:eastAsia="맑은 고딕" w:hint="eastAsia"/>
          <w:lang w:eastAsia="ko-KR"/>
        </w:rPr>
        <w:t xml:space="preserve">traffics </w:t>
      </w:r>
      <w:r>
        <w:rPr>
          <w:rFonts w:hint="eastAsia"/>
          <w:lang w:eastAsia="ko-KR"/>
        </w:rPr>
        <w:t xml:space="preserve">with reasonable quantization error, the additional mechanism to indicate the buffer size in a BS table should be studied considering the </w:t>
      </w:r>
      <w:r>
        <w:rPr>
          <w:lang w:eastAsia="ko-KR"/>
        </w:rPr>
        <w:t>various</w:t>
      </w:r>
      <w:r>
        <w:rPr>
          <w:rFonts w:hint="eastAsia"/>
          <w:lang w:eastAsia="ko-KR"/>
        </w:rPr>
        <w:t xml:space="preserve"> data rates in different </w:t>
      </w:r>
      <w:r w:rsidR="00B76464">
        <w:rPr>
          <w:rFonts w:hint="eastAsia"/>
          <w:lang w:eastAsia="ko-KR"/>
        </w:rPr>
        <w:t xml:space="preserve">use cases for immersive </w:t>
      </w:r>
      <w:r w:rsidR="00B76464">
        <w:rPr>
          <w:lang w:eastAsia="ko-KR"/>
        </w:rPr>
        <w:t>communications</w:t>
      </w:r>
      <w:r>
        <w:rPr>
          <w:rFonts w:hint="eastAsia"/>
          <w:lang w:eastAsia="ko-KR"/>
        </w:rPr>
        <w:t>.</w:t>
      </w:r>
    </w:p>
    <w:p w14:paraId="7C82537C" w14:textId="4CB261A4" w:rsidR="008018CC" w:rsidRPr="008018CC" w:rsidRDefault="008563EE" w:rsidP="008563E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5. </w:t>
      </w:r>
      <w:r w:rsidR="008018CC" w:rsidRPr="008018CC">
        <w:rPr>
          <w:rFonts w:ascii="Times New Roman" w:eastAsia="맑은 고딕" w:hAnsi="Times New Roman"/>
          <w:sz w:val="20"/>
          <w:szCs w:val="18"/>
          <w:lang w:eastAsia="ko-KR"/>
        </w:rPr>
        <w:t>Study a mechanism to indicate buffer size with small quantization error</w:t>
      </w:r>
    </w:p>
    <w:p w14:paraId="1584E121" w14:textId="050E3385" w:rsidR="003F65D5" w:rsidRDefault="003F65D5" w:rsidP="00B26CD6">
      <w:pPr>
        <w:tabs>
          <w:tab w:val="num" w:pos="1440"/>
        </w:tabs>
        <w:rPr>
          <w:lang w:eastAsia="ko-KR"/>
        </w:rPr>
      </w:pPr>
    </w:p>
    <w:p w14:paraId="015ACA01" w14:textId="7AC1A580" w:rsidR="00204356" w:rsidRDefault="00204356" w:rsidP="00204356">
      <w:pPr>
        <w:pStyle w:val="2"/>
      </w:pPr>
      <w:r>
        <w:rPr>
          <w:rFonts w:hint="eastAsia"/>
        </w:rPr>
        <w:lastRenderedPageBreak/>
        <w:t>2.</w:t>
      </w:r>
      <w:r w:rsidR="00BF3B17">
        <w:rPr>
          <w:rFonts w:hint="eastAsia"/>
        </w:rPr>
        <w:t>4</w:t>
      </w:r>
      <w:r>
        <w:rPr>
          <w:rFonts w:hint="eastAsia"/>
        </w:rPr>
        <w:tab/>
      </w:r>
      <w:r w:rsidRPr="00204356">
        <w:rPr>
          <w:lang w:val="en-GB"/>
        </w:rPr>
        <w:t>Fast</w:t>
      </w:r>
      <w:r w:rsidRPr="00204356">
        <w:t xml:space="preserve"> MAC PDU generation/processing</w:t>
      </w:r>
    </w:p>
    <w:p w14:paraId="63552E93" w14:textId="145BDD46" w:rsidR="00BF3B17" w:rsidRPr="00C07901" w:rsidRDefault="00BF3B17" w:rsidP="00BF3B17">
      <w:pPr>
        <w:tabs>
          <w:tab w:val="num" w:pos="1440"/>
        </w:tabs>
        <w:jc w:val="both"/>
        <w:rPr>
          <w:lang w:eastAsia="ko-KR"/>
        </w:rPr>
      </w:pPr>
      <w:r w:rsidRPr="00C07901">
        <w:rPr>
          <w:lang w:eastAsia="ko-KR"/>
        </w:rPr>
        <w:t xml:space="preserve">In 5G NR, when the UE receives a UL grant from the network, the UE </w:t>
      </w:r>
      <w:r>
        <w:rPr>
          <w:rFonts w:hint="eastAsia"/>
          <w:lang w:eastAsia="ko-KR"/>
        </w:rPr>
        <w:t>performs</w:t>
      </w:r>
      <w:r w:rsidRPr="00C07901">
        <w:rPr>
          <w:lang w:eastAsia="ko-KR"/>
        </w:rPr>
        <w:t xml:space="preserve"> the LCP procedure to construct a MAC PDU to fit the size of the UL grant. </w:t>
      </w:r>
      <w:r>
        <w:rPr>
          <w:rFonts w:hint="eastAsia"/>
          <w:lang w:eastAsia="ko-KR"/>
        </w:rPr>
        <w:t>During</w:t>
      </w:r>
      <w:r w:rsidRPr="00C07901">
        <w:rPr>
          <w:lang w:eastAsia="ko-KR"/>
        </w:rPr>
        <w:t xml:space="preserve"> the LCP procedure, the UE allocates UL resources to logical channels and MAC CE</w:t>
      </w:r>
      <w:r w:rsidR="00E03875">
        <w:rPr>
          <w:rFonts w:hint="eastAsia"/>
          <w:lang w:eastAsia="ko-KR"/>
        </w:rPr>
        <w:t>s</w:t>
      </w:r>
      <w:r w:rsidRPr="00C07901">
        <w:rPr>
          <w:lang w:eastAsia="ko-KR"/>
        </w:rPr>
        <w:t xml:space="preserve"> based on a predefined priority. Based on the allocated UL resource for each component, the UE constructs a MAC subPDU for each component, and each MAC subPDU consists of a MAC subheader and a MAC SDU, MAC CE, or padding.</w:t>
      </w:r>
    </w:p>
    <w:p w14:paraId="55E8AAB9" w14:textId="77777777" w:rsidR="00BF3B17" w:rsidRPr="00C07901" w:rsidRDefault="00BF3B17" w:rsidP="00BF3B17">
      <w:pPr>
        <w:tabs>
          <w:tab w:val="num" w:pos="1440"/>
        </w:tabs>
        <w:jc w:val="both"/>
        <w:rPr>
          <w:lang w:eastAsia="ko-KR"/>
        </w:rPr>
      </w:pPr>
      <w:r w:rsidRPr="00C07901">
        <w:rPr>
          <w:rFonts w:hint="eastAsia"/>
          <w:lang w:eastAsia="ko-KR"/>
        </w:rPr>
        <w:t>As explained above, s</w:t>
      </w:r>
      <w:r w:rsidRPr="00C07901">
        <w:rPr>
          <w:lang w:eastAsia="ko-KR"/>
        </w:rPr>
        <w:t>ince the UE constructs a MAC PDU after receiving the UL grant, it takes much time to allocate UL resources to each logical channel and construct a MAC PDU according to the allocated UL resource due to the various restrictions and priorities. It means that the network should schedule the UL grant considering this significant processing delay. In addition, if the MAC CE security is introduced in 6G, the processing delay would be even more deteriorated.</w:t>
      </w:r>
    </w:p>
    <w:p w14:paraId="59EA5592" w14:textId="77777777" w:rsidR="00BF3B17" w:rsidRPr="00C07901" w:rsidRDefault="00BF3B17" w:rsidP="00BF3B17">
      <w:pPr>
        <w:tabs>
          <w:tab w:val="num" w:pos="1440"/>
        </w:tabs>
        <w:jc w:val="both"/>
        <w:rPr>
          <w:lang w:eastAsia="ko-KR"/>
        </w:rPr>
      </w:pPr>
      <w:r w:rsidRPr="00C07901">
        <w:rPr>
          <w:lang w:eastAsia="ko-KR"/>
        </w:rPr>
        <w:t xml:space="preserve">In 6G, one of the key requirements is HRLLC (Hyper-Reliable and Low-Latency Communication), and the HRLLC traffic may have a latency requirement up to 0.1ms. However, even in 6G, to support the fairness and prioritization among the logical channels, the LCP procedure </w:t>
      </w:r>
      <w:r>
        <w:rPr>
          <w:rFonts w:hint="eastAsia"/>
          <w:lang w:eastAsia="ko-KR"/>
        </w:rPr>
        <w:t>would</w:t>
      </w:r>
      <w:r w:rsidRPr="00C07901">
        <w:rPr>
          <w:lang w:eastAsia="ko-KR"/>
        </w:rPr>
        <w:t xml:space="preserve"> need to be supported. Thus, </w:t>
      </w:r>
      <w:r w:rsidRPr="00C07901">
        <w:rPr>
          <w:rFonts w:hint="eastAsia"/>
          <w:lang w:eastAsia="ko-KR"/>
        </w:rPr>
        <w:t xml:space="preserve">since </w:t>
      </w:r>
      <w:r w:rsidRPr="00C07901">
        <w:rPr>
          <w:lang w:eastAsia="ko-KR"/>
        </w:rPr>
        <w:t>LCP is a real-time operation with very tight processing timeline</w:t>
      </w:r>
      <w:r w:rsidRPr="00C07901">
        <w:rPr>
          <w:rFonts w:hint="eastAsia"/>
          <w:lang w:eastAsia="ko-KR"/>
        </w:rPr>
        <w:t xml:space="preserve">, the latency </w:t>
      </w:r>
      <w:r w:rsidRPr="00C07901">
        <w:rPr>
          <w:lang w:eastAsia="ko-KR"/>
        </w:rPr>
        <w:t>requirement</w:t>
      </w:r>
      <w:r w:rsidRPr="00C07901">
        <w:rPr>
          <w:rFonts w:hint="eastAsia"/>
          <w:lang w:eastAsia="ko-KR"/>
        </w:rPr>
        <w:t xml:space="preserve"> for HRLLC may not be satisfied.</w:t>
      </w:r>
    </w:p>
    <w:p w14:paraId="0DE19E21" w14:textId="77777777" w:rsidR="00BF3B17" w:rsidRPr="00C07901" w:rsidRDefault="00BF3B17" w:rsidP="00BF3B17">
      <w:pPr>
        <w:tabs>
          <w:tab w:val="num" w:pos="1440"/>
        </w:tabs>
        <w:jc w:val="both"/>
        <w:rPr>
          <w:lang w:eastAsia="ko-KR"/>
        </w:rPr>
      </w:pPr>
      <w:r w:rsidRPr="00C07901">
        <w:rPr>
          <w:lang w:eastAsia="ko-KR"/>
        </w:rPr>
        <w:t xml:space="preserve">In order to support the HRLLC traffic in 6G, a possible way is that the UE pre-generates </w:t>
      </w:r>
      <w:r>
        <w:rPr>
          <w:rFonts w:hint="eastAsia"/>
          <w:lang w:eastAsia="ko-KR"/>
        </w:rPr>
        <w:t>multiple</w:t>
      </w:r>
      <w:r w:rsidRPr="00C07901">
        <w:rPr>
          <w:lang w:eastAsia="ko-KR"/>
        </w:rPr>
        <w:t xml:space="preserve"> MAC PDU</w:t>
      </w:r>
      <w:r>
        <w:rPr>
          <w:rFonts w:hint="eastAsia"/>
          <w:lang w:eastAsia="ko-KR"/>
        </w:rPr>
        <w:t>s</w:t>
      </w:r>
      <w:r w:rsidRPr="00C07901">
        <w:rPr>
          <w:lang w:eastAsia="ko-KR"/>
        </w:rPr>
        <w:t xml:space="preserve"> based on the </w:t>
      </w:r>
      <w:r>
        <w:rPr>
          <w:rFonts w:hint="eastAsia"/>
          <w:lang w:eastAsia="ko-KR"/>
        </w:rPr>
        <w:t>expectation, and indicates the list of expected MAC PDU size to the network</w:t>
      </w:r>
      <w:r w:rsidRPr="00C07901">
        <w:rPr>
          <w:lang w:eastAsia="ko-KR"/>
        </w:rPr>
        <w:t xml:space="preserve">. </w:t>
      </w:r>
      <w:r>
        <w:rPr>
          <w:rFonts w:hint="eastAsia"/>
          <w:lang w:eastAsia="ko-KR"/>
        </w:rPr>
        <w:t>When the network receives the list of expected MAC PDU size, the network selects one of the expected MAC PDU size based on the network resource and radio condition, and provides UL grant to the UE where the size of UL grant is fit to the selected MAC PDU size.</w:t>
      </w:r>
    </w:p>
    <w:p w14:paraId="237C1488" w14:textId="77777777" w:rsidR="00BF3B17" w:rsidRDefault="00BF3B17" w:rsidP="00BF3B17">
      <w:pPr>
        <w:tabs>
          <w:tab w:val="num" w:pos="1440"/>
        </w:tabs>
        <w:jc w:val="center"/>
      </w:pPr>
      <w:r w:rsidRPr="00C07901">
        <w:object w:dxaOrig="17721" w:dyaOrig="5071" w14:anchorId="60A6A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121.45pt" o:ole="">
            <v:imagedata r:id="rId14" o:title=""/>
          </v:shape>
          <o:OLEObject Type="Embed" ProgID="Visio.Drawing.15" ShapeID="_x0000_i1025" DrawAspect="Content" ObjectID="_1824032933" r:id="rId15"/>
        </w:object>
      </w:r>
    </w:p>
    <w:p w14:paraId="6A2C7640" w14:textId="27EDD9F6" w:rsidR="00BF3B17" w:rsidRDefault="00BF3B17" w:rsidP="00BF3B17">
      <w:pPr>
        <w:tabs>
          <w:tab w:val="num" w:pos="1440"/>
        </w:tabs>
        <w:jc w:val="center"/>
        <w:rPr>
          <w:lang w:eastAsia="ko-KR"/>
        </w:rPr>
      </w:pPr>
      <w:r>
        <w:t>Fig. 2.</w:t>
      </w:r>
      <w:r w:rsidR="007C0689">
        <w:rPr>
          <w:rFonts w:hint="eastAsia"/>
          <w:lang w:eastAsia="ko-KR"/>
        </w:rPr>
        <w:t>4</w:t>
      </w:r>
      <w:r>
        <w:rPr>
          <w:rFonts w:hint="eastAsia"/>
          <w:lang w:eastAsia="ko-KR"/>
        </w:rPr>
        <w:t>.1.</w:t>
      </w:r>
      <w:r>
        <w:t xml:space="preserve"> </w:t>
      </w:r>
      <w:r>
        <w:rPr>
          <w:rFonts w:hint="eastAsia"/>
          <w:lang w:eastAsia="ko-KR"/>
        </w:rPr>
        <w:t>Example of fast MAC PDU generation; based on UE expectation</w:t>
      </w:r>
    </w:p>
    <w:p w14:paraId="46C17514" w14:textId="77777777" w:rsidR="00BF3B17" w:rsidRPr="00086F17" w:rsidRDefault="00BF3B17" w:rsidP="00BF3B17">
      <w:pPr>
        <w:tabs>
          <w:tab w:val="num" w:pos="1440"/>
        </w:tabs>
        <w:jc w:val="center"/>
        <w:rPr>
          <w:lang w:eastAsia="ko-KR"/>
        </w:rPr>
      </w:pPr>
    </w:p>
    <w:p w14:paraId="06B55577" w14:textId="77777777" w:rsidR="00BF3B17" w:rsidRPr="00C07901" w:rsidRDefault="00BF3B17" w:rsidP="00BF3B17">
      <w:pPr>
        <w:tabs>
          <w:tab w:val="num" w:pos="1440"/>
        </w:tabs>
        <w:jc w:val="both"/>
        <w:rPr>
          <w:lang w:eastAsia="ko-KR"/>
        </w:rPr>
      </w:pPr>
      <w:r>
        <w:rPr>
          <w:lang w:eastAsia="ko-KR"/>
        </w:rPr>
        <w:t>I</w:t>
      </w:r>
      <w:r>
        <w:rPr>
          <w:rFonts w:hint="eastAsia"/>
          <w:lang w:eastAsia="ko-KR"/>
        </w:rPr>
        <w:t>n other way</w:t>
      </w:r>
      <w:r w:rsidRPr="00C07901">
        <w:rPr>
          <w:rFonts w:hint="eastAsia"/>
          <w:lang w:eastAsia="ko-KR"/>
        </w:rPr>
        <w:t xml:space="preserve">, the UE can pre-generate a MAC PDU based on the network assistance information. For example, the UE </w:t>
      </w:r>
      <w:r w:rsidRPr="00C07901">
        <w:rPr>
          <w:lang w:eastAsia="ko-KR"/>
        </w:rPr>
        <w:t>receives</w:t>
      </w:r>
      <w:r w:rsidRPr="00C07901">
        <w:rPr>
          <w:rFonts w:hint="eastAsia"/>
          <w:lang w:eastAsia="ko-KR"/>
        </w:rPr>
        <w:t xml:space="preserve"> a UL grant containing the next </w:t>
      </w:r>
      <w:r>
        <w:rPr>
          <w:rFonts w:eastAsia="맑은 고딕" w:hint="eastAsia"/>
          <w:lang w:eastAsia="ko-KR"/>
        </w:rPr>
        <w:t xml:space="preserve">UL </w:t>
      </w:r>
      <w:r w:rsidRPr="00C07901">
        <w:rPr>
          <w:rFonts w:hint="eastAsia"/>
          <w:lang w:eastAsia="ko-KR"/>
        </w:rPr>
        <w:t xml:space="preserve">grant size information. In this case, the UE generates a first MAC PDU </w:t>
      </w:r>
      <w:r w:rsidRPr="00C07901">
        <w:rPr>
          <w:lang w:eastAsia="ko-KR"/>
        </w:rPr>
        <w:t>transmitted</w:t>
      </w:r>
      <w:r w:rsidRPr="00C07901">
        <w:rPr>
          <w:rFonts w:hint="eastAsia"/>
          <w:lang w:eastAsia="ko-KR"/>
        </w:rPr>
        <w:t xml:space="preserve"> on the </w:t>
      </w:r>
      <w:r>
        <w:rPr>
          <w:rFonts w:eastAsia="맑은 고딕" w:hint="eastAsia"/>
          <w:lang w:eastAsia="ko-KR"/>
        </w:rPr>
        <w:t xml:space="preserve">UL </w:t>
      </w:r>
      <w:r w:rsidRPr="00C07901">
        <w:rPr>
          <w:rFonts w:hint="eastAsia"/>
          <w:lang w:eastAsia="ko-KR"/>
        </w:rPr>
        <w:t xml:space="preserve">grant, and the UE pre-generates a second MAC PDU based on the next </w:t>
      </w:r>
      <w:r>
        <w:rPr>
          <w:rFonts w:eastAsia="맑은 고딕" w:hint="eastAsia"/>
          <w:lang w:eastAsia="ko-KR"/>
        </w:rPr>
        <w:t xml:space="preserve">UL </w:t>
      </w:r>
      <w:r w:rsidRPr="00C07901">
        <w:rPr>
          <w:rFonts w:hint="eastAsia"/>
          <w:lang w:eastAsia="ko-KR"/>
        </w:rPr>
        <w:t xml:space="preserve">grant size information. </w:t>
      </w:r>
    </w:p>
    <w:p w14:paraId="759C577F" w14:textId="77777777" w:rsidR="00BF3B17" w:rsidRDefault="00BF3B17" w:rsidP="00BF3B17">
      <w:pPr>
        <w:tabs>
          <w:tab w:val="num" w:pos="1440"/>
        </w:tabs>
        <w:jc w:val="center"/>
      </w:pPr>
      <w:r w:rsidRPr="00C07901">
        <w:object w:dxaOrig="18120" w:dyaOrig="5720" w14:anchorId="74BBCA84">
          <v:shape id="_x0000_i1026" type="#_x0000_t75" style="width:382.55pt;height:120.85pt" o:ole="">
            <v:imagedata r:id="rId16" o:title=""/>
          </v:shape>
          <o:OLEObject Type="Embed" ProgID="Visio.Drawing.15" ShapeID="_x0000_i1026" DrawAspect="Content" ObjectID="_1824032934" r:id="rId17"/>
        </w:object>
      </w:r>
    </w:p>
    <w:p w14:paraId="09D595DB" w14:textId="31D35D85" w:rsidR="00BF3B17" w:rsidRDefault="00BF3B17" w:rsidP="00BF3B17">
      <w:pPr>
        <w:tabs>
          <w:tab w:val="num" w:pos="1440"/>
        </w:tabs>
        <w:jc w:val="center"/>
        <w:rPr>
          <w:lang w:eastAsia="ko-KR"/>
        </w:rPr>
      </w:pPr>
      <w:r>
        <w:t>Fig. 2.</w:t>
      </w:r>
      <w:r w:rsidR="007C0689">
        <w:rPr>
          <w:rFonts w:hint="eastAsia"/>
          <w:lang w:eastAsia="ko-KR"/>
        </w:rPr>
        <w:t>4</w:t>
      </w:r>
      <w:r>
        <w:rPr>
          <w:rFonts w:hint="eastAsia"/>
          <w:lang w:eastAsia="ko-KR"/>
        </w:rPr>
        <w:t>.2.</w:t>
      </w:r>
      <w:r>
        <w:t xml:space="preserve"> </w:t>
      </w:r>
      <w:r>
        <w:rPr>
          <w:rFonts w:hint="eastAsia"/>
          <w:lang w:eastAsia="ko-KR"/>
        </w:rPr>
        <w:t>Example of fast MAC PDU generation; based on network assistance information</w:t>
      </w:r>
    </w:p>
    <w:p w14:paraId="61E2A9A1" w14:textId="77777777" w:rsidR="00BF3B17" w:rsidRPr="00C07901" w:rsidRDefault="00BF3B17" w:rsidP="00BF3B17">
      <w:pPr>
        <w:tabs>
          <w:tab w:val="num" w:pos="1440"/>
        </w:tabs>
        <w:jc w:val="center"/>
      </w:pPr>
    </w:p>
    <w:p w14:paraId="4F9272BC" w14:textId="502B619A" w:rsidR="00BF3B17" w:rsidRPr="00AE7744" w:rsidRDefault="008563EE" w:rsidP="008563E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6. </w:t>
      </w:r>
      <w:r w:rsidR="00BF3B17" w:rsidRPr="00AE7744">
        <w:rPr>
          <w:rFonts w:ascii="Times New Roman" w:eastAsia="맑은 고딕" w:hAnsi="Times New Roman"/>
          <w:sz w:val="20"/>
          <w:szCs w:val="18"/>
          <w:lang w:eastAsia="ko-KR"/>
        </w:rPr>
        <w:t>Study a mechanism to pre-generate a MAC PDU before receiving the UL grant based on the UE expectation or the network assistance information.</w:t>
      </w:r>
    </w:p>
    <w:p w14:paraId="21328B89" w14:textId="77777777" w:rsidR="003F65D5" w:rsidRDefault="003F65D5" w:rsidP="00B26CD6">
      <w:pPr>
        <w:tabs>
          <w:tab w:val="num" w:pos="1440"/>
        </w:tabs>
      </w:pPr>
    </w:p>
    <w:p w14:paraId="2EBBE9E6" w14:textId="2D5D729C" w:rsidR="00204356" w:rsidRDefault="00204356" w:rsidP="00204356">
      <w:pPr>
        <w:pStyle w:val="2"/>
      </w:pPr>
      <w:r>
        <w:rPr>
          <w:rFonts w:hint="eastAsia"/>
        </w:rPr>
        <w:lastRenderedPageBreak/>
        <w:t>2.</w:t>
      </w:r>
      <w:r w:rsidR="00BF3B17">
        <w:rPr>
          <w:rFonts w:hint="eastAsia"/>
        </w:rPr>
        <w:t>5</w:t>
      </w:r>
      <w:r>
        <w:rPr>
          <w:rFonts w:hint="eastAsia"/>
        </w:rPr>
        <w:tab/>
      </w:r>
      <w:r w:rsidR="004C4DD8">
        <w:rPr>
          <w:rFonts w:hint="eastAsia"/>
        </w:rPr>
        <w:t xml:space="preserve">Fast ARQ retransmission </w:t>
      </w:r>
    </w:p>
    <w:p w14:paraId="0DC95676" w14:textId="01848C0E" w:rsidR="004C4DD8" w:rsidRPr="001D41BC" w:rsidRDefault="009F7002" w:rsidP="00275001">
      <w:pPr>
        <w:tabs>
          <w:tab w:val="num" w:pos="1440"/>
        </w:tabs>
        <w:rPr>
          <w:lang w:eastAsia="ko-KR"/>
        </w:rPr>
      </w:pPr>
      <w:r>
        <w:rPr>
          <w:rFonts w:hint="eastAsia"/>
          <w:lang w:eastAsia="ko-KR"/>
        </w:rPr>
        <w:t>In RAN2#131bis meeting</w:t>
      </w:r>
      <w:r w:rsidR="007D7C7B">
        <w:rPr>
          <w:rFonts w:hint="eastAsia"/>
          <w:lang w:eastAsia="ko-KR"/>
        </w:rPr>
        <w:t xml:space="preserve"> [1]</w:t>
      </w:r>
      <w:r>
        <w:rPr>
          <w:rFonts w:hint="eastAsia"/>
          <w:lang w:eastAsia="ko-KR"/>
        </w:rPr>
        <w:t>,</w:t>
      </w:r>
      <w:r w:rsidR="001D41BC">
        <w:rPr>
          <w:rFonts w:hint="eastAsia"/>
          <w:lang w:eastAsia="ko-KR"/>
        </w:rPr>
        <w:t xml:space="preserve"> it was discussed on</w:t>
      </w:r>
      <w:r>
        <w:rPr>
          <w:rFonts w:hint="eastAsia"/>
          <w:lang w:eastAsia="ko-KR"/>
        </w:rPr>
        <w:t xml:space="preserve"> ARQ </w:t>
      </w:r>
      <w:r w:rsidR="001D41BC">
        <w:rPr>
          <w:lang w:eastAsia="ko-KR"/>
        </w:rPr>
        <w:t>latency</w:t>
      </w:r>
      <w:r w:rsidR="001D41BC">
        <w:rPr>
          <w:rFonts w:hint="eastAsia"/>
          <w:lang w:eastAsia="ko-KR"/>
        </w:rPr>
        <w:t xml:space="preserve"> in </w:t>
      </w:r>
      <w:r w:rsidR="00AD7406">
        <w:rPr>
          <w:rFonts w:hint="eastAsia"/>
          <w:lang w:eastAsia="ko-KR"/>
        </w:rPr>
        <w:t xml:space="preserve">5G </w:t>
      </w:r>
      <w:r w:rsidR="001D41BC">
        <w:rPr>
          <w:rFonts w:hint="eastAsia"/>
          <w:lang w:eastAsia="ko-KR"/>
        </w:rPr>
        <w:t>NR and agreed to further study how to reduce the ARQ retransmission delay, e.g., with the coordination with HARQ status.</w:t>
      </w:r>
    </w:p>
    <w:tbl>
      <w:tblPr>
        <w:tblStyle w:val="ab"/>
        <w:tblW w:w="0" w:type="auto"/>
        <w:tblLook w:val="04A0" w:firstRow="1" w:lastRow="0" w:firstColumn="1" w:lastColumn="0" w:noHBand="0" w:noVBand="1"/>
      </w:tblPr>
      <w:tblGrid>
        <w:gridCol w:w="9631"/>
      </w:tblGrid>
      <w:tr w:rsidR="009F7002" w14:paraId="4148CCB9" w14:textId="77777777" w:rsidTr="009F7002">
        <w:tc>
          <w:tcPr>
            <w:tcW w:w="9631" w:type="dxa"/>
          </w:tcPr>
          <w:p w14:paraId="4A913FC9" w14:textId="68955EF3" w:rsidR="009F7002" w:rsidRPr="009F7002" w:rsidRDefault="009F7002" w:rsidP="00275001">
            <w:pPr>
              <w:tabs>
                <w:tab w:val="num" w:pos="1440"/>
              </w:tabs>
              <w:rPr>
                <w:lang w:eastAsia="ko-KR"/>
              </w:rPr>
            </w:pPr>
            <w:r w:rsidRPr="009F7002">
              <w:rPr>
                <w:lang w:eastAsia="ko-KR"/>
              </w:rPr>
              <w:t>Study how to improve L2 ARQ latency/efficiency in 6GR based on tight coordination with HARQ.  Study should identify enhancements needed for HARQ and L2 ARQ.</w:t>
            </w:r>
          </w:p>
        </w:tc>
      </w:tr>
    </w:tbl>
    <w:p w14:paraId="4CC99C3C" w14:textId="77777777" w:rsidR="00441A8B" w:rsidRDefault="00441A8B" w:rsidP="00275001">
      <w:pPr>
        <w:tabs>
          <w:tab w:val="num" w:pos="1440"/>
        </w:tabs>
        <w:rPr>
          <w:lang w:eastAsia="ko-KR"/>
        </w:rPr>
      </w:pPr>
    </w:p>
    <w:p w14:paraId="702D59FD" w14:textId="4662E4C6" w:rsidR="00325D97" w:rsidRDefault="007B30EE" w:rsidP="00325D97">
      <w:pPr>
        <w:tabs>
          <w:tab w:val="num" w:pos="1440"/>
        </w:tabs>
        <w:jc w:val="both"/>
        <w:rPr>
          <w:lang w:eastAsia="ko-KR"/>
        </w:rPr>
      </w:pPr>
      <w:r>
        <w:rPr>
          <w:rFonts w:hint="eastAsia"/>
          <w:lang w:eastAsia="ko-KR"/>
        </w:rPr>
        <w:t>A</w:t>
      </w:r>
      <w:r w:rsidR="009B486F">
        <w:rPr>
          <w:rFonts w:hint="eastAsia"/>
          <w:lang w:eastAsia="ko-KR"/>
        </w:rPr>
        <w:t>s in our companion paper</w:t>
      </w:r>
      <w:r w:rsidR="00325D97">
        <w:rPr>
          <w:rFonts w:hint="eastAsia"/>
          <w:lang w:eastAsia="ko-KR"/>
        </w:rPr>
        <w:t xml:space="preserve"> [</w:t>
      </w:r>
      <w:r w:rsidR="00E03875">
        <w:rPr>
          <w:rFonts w:hint="eastAsia"/>
          <w:lang w:eastAsia="ko-KR"/>
        </w:rPr>
        <w:t>4</w:t>
      </w:r>
      <w:r w:rsidR="00325D97">
        <w:rPr>
          <w:rFonts w:hint="eastAsia"/>
          <w:lang w:eastAsia="ko-KR"/>
        </w:rPr>
        <w:t>]</w:t>
      </w:r>
      <w:r w:rsidR="009B486F">
        <w:rPr>
          <w:rFonts w:hint="eastAsia"/>
          <w:lang w:eastAsia="ko-KR"/>
        </w:rPr>
        <w:t xml:space="preserve">, error correction through ARQ procedure is still needed for lossless transmission, e.g., when the high reliability is required. However, ARQ retransmission procedure defined in 5G NR causes additional latency, since the STATUS PDU to trigger ARQ retransmission is transmitted based on the </w:t>
      </w:r>
      <w:r w:rsidR="009B486F" w:rsidRPr="009B486F">
        <w:rPr>
          <w:rFonts w:hint="eastAsia"/>
          <w:i/>
          <w:iCs/>
          <w:lang w:eastAsia="ko-KR"/>
        </w:rPr>
        <w:t>t-Reassembly</w:t>
      </w:r>
      <w:r w:rsidR="009B486F">
        <w:rPr>
          <w:rFonts w:hint="eastAsia"/>
          <w:lang w:eastAsia="ko-KR"/>
        </w:rPr>
        <w:t xml:space="preserve"> timer expiry or polling procedure. This </w:t>
      </w:r>
      <w:r w:rsidR="00325D97">
        <w:rPr>
          <w:rFonts w:hint="eastAsia"/>
          <w:lang w:eastAsia="ko-KR"/>
        </w:rPr>
        <w:t xml:space="preserve">ARQ </w:t>
      </w:r>
      <w:r w:rsidR="009B486F">
        <w:rPr>
          <w:rFonts w:hint="eastAsia"/>
          <w:lang w:eastAsia="ko-KR"/>
        </w:rPr>
        <w:t xml:space="preserve">latency is not suitable for many </w:t>
      </w:r>
      <w:r w:rsidR="009B486F">
        <w:rPr>
          <w:lang w:eastAsia="ko-KR"/>
        </w:rPr>
        <w:t>use</w:t>
      </w:r>
      <w:r w:rsidR="009B486F">
        <w:rPr>
          <w:rFonts w:hint="eastAsia"/>
          <w:lang w:eastAsia="ko-KR"/>
        </w:rPr>
        <w:t xml:space="preserve"> cases for immersive communication </w:t>
      </w:r>
      <w:r w:rsidR="00325D97">
        <w:rPr>
          <w:rFonts w:hint="eastAsia"/>
          <w:lang w:eastAsia="ko-KR"/>
        </w:rPr>
        <w:t xml:space="preserve">(e.g., </w:t>
      </w:r>
      <w:r w:rsidR="009B486F">
        <w:rPr>
          <w:rFonts w:hint="eastAsia"/>
          <w:lang w:eastAsia="ko-KR"/>
        </w:rPr>
        <w:t xml:space="preserve">XR </w:t>
      </w:r>
      <w:r w:rsidR="00325D97">
        <w:rPr>
          <w:rFonts w:hint="eastAsia"/>
          <w:lang w:eastAsia="ko-KR"/>
        </w:rPr>
        <w:t>services)</w:t>
      </w:r>
      <w:r w:rsidR="009B486F">
        <w:rPr>
          <w:rFonts w:hint="eastAsia"/>
          <w:lang w:eastAsia="ko-KR"/>
        </w:rPr>
        <w:t xml:space="preserve">, where the </w:t>
      </w:r>
      <w:r w:rsidR="00325D97">
        <w:rPr>
          <w:rFonts w:hint="eastAsia"/>
          <w:lang w:eastAsia="ko-KR"/>
        </w:rPr>
        <w:t>high reliability with low latency transmission is required. Although remaining time-based retransmission and polling procedure is introduced in Rel-19 XR, it is not sufficient since it triggers only one RLC retransmission for delay-critical RLC SDU.</w:t>
      </w:r>
    </w:p>
    <w:p w14:paraId="213FC251" w14:textId="1DF6331D" w:rsidR="00325D97" w:rsidRPr="008563EE" w:rsidRDefault="00325D97" w:rsidP="00325D97">
      <w:pPr>
        <w:rPr>
          <w:rFonts w:eastAsia="맑은 고딕"/>
          <w:b/>
          <w:bCs/>
          <w:lang w:eastAsia="ko-KR"/>
        </w:rPr>
      </w:pPr>
      <w:r w:rsidRPr="00325D97">
        <w:rPr>
          <w:rFonts w:eastAsia="맑은 고딕"/>
          <w:b/>
          <w:bCs/>
          <w:lang w:eastAsia="ko-KR"/>
        </w:rPr>
        <w:t>Observation</w:t>
      </w:r>
      <w:r w:rsidR="008563EE">
        <w:rPr>
          <w:rFonts w:eastAsia="맑은 고딕" w:hint="eastAsia"/>
          <w:b/>
          <w:bCs/>
          <w:lang w:eastAsia="ko-KR"/>
        </w:rPr>
        <w:t xml:space="preserve"> 6</w:t>
      </w:r>
      <w:r w:rsidRPr="008563EE">
        <w:rPr>
          <w:rFonts w:eastAsia="맑은 고딕" w:hint="eastAsia"/>
          <w:b/>
          <w:bCs/>
          <w:lang w:eastAsia="ko-KR"/>
        </w:rPr>
        <w:t>.</w:t>
      </w:r>
      <w:r w:rsidRPr="008563EE">
        <w:rPr>
          <w:rFonts w:eastAsia="맑은 고딕"/>
          <w:b/>
          <w:bCs/>
          <w:lang w:eastAsia="ko-KR"/>
        </w:rPr>
        <w:t xml:space="preserve"> </w:t>
      </w:r>
      <w:r w:rsidRPr="008563EE">
        <w:rPr>
          <w:rFonts w:eastAsia="맑은 고딕" w:hint="eastAsia"/>
          <w:b/>
          <w:bCs/>
          <w:lang w:eastAsia="ko-KR"/>
        </w:rPr>
        <w:t xml:space="preserve">ARQ retransmission procedure in 5G NR delays the recovery of transmission failure, which is not suitable for use cases requiring </w:t>
      </w:r>
      <w:r w:rsidRPr="008563EE">
        <w:rPr>
          <w:rFonts w:hint="eastAsia"/>
          <w:b/>
          <w:bCs/>
          <w:lang w:eastAsia="ko-KR"/>
        </w:rPr>
        <w:t>low latency transmission</w:t>
      </w:r>
      <w:r w:rsidR="000B30D7" w:rsidRPr="008563EE">
        <w:rPr>
          <w:rFonts w:hint="eastAsia"/>
          <w:b/>
          <w:bCs/>
          <w:lang w:eastAsia="ko-KR"/>
        </w:rPr>
        <w:t xml:space="preserve"> with high reliability</w:t>
      </w:r>
      <w:r w:rsidRPr="008563EE">
        <w:rPr>
          <w:rFonts w:eastAsia="맑은 고딕"/>
          <w:b/>
          <w:bCs/>
          <w:lang w:eastAsia="ko-KR"/>
        </w:rPr>
        <w:t>.</w:t>
      </w:r>
    </w:p>
    <w:p w14:paraId="3D7257DB" w14:textId="2D552C42" w:rsidR="00977A29" w:rsidRDefault="00325D97" w:rsidP="00325D97">
      <w:pPr>
        <w:tabs>
          <w:tab w:val="num" w:pos="1440"/>
        </w:tabs>
        <w:jc w:val="both"/>
        <w:rPr>
          <w:lang w:eastAsia="ko-KR"/>
        </w:rPr>
      </w:pPr>
      <w:r>
        <w:rPr>
          <w:rFonts w:hint="eastAsia"/>
          <w:lang w:eastAsia="ko-KR"/>
        </w:rPr>
        <w:t xml:space="preserve">As discussed in last meeting, </w:t>
      </w:r>
      <w:r w:rsidR="000B30D7">
        <w:rPr>
          <w:rFonts w:hint="eastAsia"/>
          <w:lang w:eastAsia="ko-KR"/>
        </w:rPr>
        <w:t>ARQ retransmission procedure can be improved based on HARQ transmission status. In detail, if the UE detects</w:t>
      </w:r>
      <w:r>
        <w:rPr>
          <w:rFonts w:hint="eastAsia"/>
          <w:lang w:eastAsia="ko-KR"/>
        </w:rPr>
        <w:t xml:space="preserve"> HARQ failure for a specific SDU or SDU segment, </w:t>
      </w:r>
      <w:r w:rsidR="000B30D7">
        <w:rPr>
          <w:rFonts w:hint="eastAsia"/>
          <w:lang w:eastAsia="ko-KR"/>
        </w:rPr>
        <w:t xml:space="preserve">the corresponding SDU or SDU segment can be retransmitted via ARQ </w:t>
      </w:r>
      <w:r w:rsidR="006401AC">
        <w:rPr>
          <w:rFonts w:hint="eastAsia"/>
          <w:lang w:eastAsia="ko-KR"/>
        </w:rPr>
        <w:t>procedure, without waiting STATUS PDU from peer L2 entity</w:t>
      </w:r>
      <w:r w:rsidR="000B30D7">
        <w:rPr>
          <w:rFonts w:hint="eastAsia"/>
          <w:lang w:eastAsia="ko-KR"/>
        </w:rPr>
        <w:t xml:space="preserve">. </w:t>
      </w:r>
      <w:r w:rsidR="00977A29">
        <w:rPr>
          <w:rFonts w:hint="eastAsia"/>
          <w:lang w:eastAsia="ko-KR"/>
        </w:rPr>
        <w:t xml:space="preserve">In our </w:t>
      </w:r>
      <w:r w:rsidR="00977A29">
        <w:rPr>
          <w:lang w:eastAsia="ko-KR"/>
        </w:rPr>
        <w:t>understanding</w:t>
      </w:r>
      <w:r w:rsidR="00977A29">
        <w:rPr>
          <w:rFonts w:hint="eastAsia"/>
          <w:lang w:eastAsia="ko-KR"/>
        </w:rPr>
        <w:t xml:space="preserve">, utilizing HARQ status for </w:t>
      </w:r>
      <w:r w:rsidR="000B30D7">
        <w:rPr>
          <w:rFonts w:hint="eastAsia"/>
          <w:lang w:eastAsia="ko-KR"/>
        </w:rPr>
        <w:t xml:space="preserve">ARQ retransmission </w:t>
      </w:r>
      <w:r w:rsidR="00977A29">
        <w:rPr>
          <w:rFonts w:hint="eastAsia"/>
          <w:lang w:eastAsia="ko-KR"/>
        </w:rPr>
        <w:t xml:space="preserve">procedure </w:t>
      </w:r>
      <w:r w:rsidR="000B30D7">
        <w:rPr>
          <w:rFonts w:hint="eastAsia"/>
          <w:lang w:eastAsia="ko-KR"/>
        </w:rPr>
        <w:t xml:space="preserve">enables the fast </w:t>
      </w:r>
      <w:r w:rsidR="00977A29">
        <w:rPr>
          <w:rFonts w:hint="eastAsia"/>
          <w:lang w:eastAsia="ko-KR"/>
        </w:rPr>
        <w:t xml:space="preserve">and efficient </w:t>
      </w:r>
      <w:r w:rsidR="000B30D7">
        <w:rPr>
          <w:rFonts w:hint="eastAsia"/>
          <w:lang w:eastAsia="ko-KR"/>
        </w:rPr>
        <w:t>recovery of the SDU transmission failure</w:t>
      </w:r>
      <w:r w:rsidR="00977A29">
        <w:rPr>
          <w:rFonts w:hint="eastAsia"/>
          <w:lang w:eastAsia="ko-KR"/>
        </w:rPr>
        <w:t xml:space="preserve"> without STATUS PDU</w:t>
      </w:r>
      <w:r w:rsidR="000B30D7">
        <w:rPr>
          <w:rFonts w:hint="eastAsia"/>
          <w:lang w:eastAsia="ko-KR"/>
        </w:rPr>
        <w:t xml:space="preserve">, </w:t>
      </w:r>
      <w:r w:rsidR="000B30D7">
        <w:rPr>
          <w:lang w:eastAsia="ko-KR"/>
        </w:rPr>
        <w:t>ensuring</w:t>
      </w:r>
      <w:r w:rsidR="000B30D7">
        <w:rPr>
          <w:rFonts w:hint="eastAsia"/>
          <w:lang w:eastAsia="ko-KR"/>
        </w:rPr>
        <w:t xml:space="preserve"> the lossless transmission with low latency in XR/immersive communication. </w:t>
      </w:r>
    </w:p>
    <w:p w14:paraId="4A5DB90D" w14:textId="40F3D252" w:rsidR="00977A29" w:rsidRDefault="00977A29" w:rsidP="00325D97">
      <w:pPr>
        <w:tabs>
          <w:tab w:val="num" w:pos="1440"/>
        </w:tabs>
        <w:jc w:val="both"/>
        <w:rPr>
          <w:lang w:eastAsia="ko-KR"/>
        </w:rPr>
      </w:pPr>
      <w:r>
        <w:rPr>
          <w:rFonts w:hint="eastAsia"/>
          <w:lang w:eastAsia="ko-KR"/>
        </w:rPr>
        <w:t>Regarding the details on the coordinating ARQ and HARQ procedure, separated discussion is needed for UL and DL. For UL,</w:t>
      </w:r>
      <w:r w:rsidR="007B30EE">
        <w:rPr>
          <w:rFonts w:hint="eastAsia"/>
          <w:lang w:eastAsia="ko-KR"/>
        </w:rPr>
        <w:t xml:space="preserve"> the UE may not know about the HARQ </w:t>
      </w:r>
      <w:r w:rsidR="007B30EE">
        <w:rPr>
          <w:lang w:eastAsia="ko-KR"/>
        </w:rPr>
        <w:t>status</w:t>
      </w:r>
      <w:r w:rsidR="007B30EE">
        <w:rPr>
          <w:rFonts w:hint="eastAsia"/>
          <w:lang w:eastAsia="ko-KR"/>
        </w:rPr>
        <w:t xml:space="preserve"> </w:t>
      </w:r>
      <w:r w:rsidR="009E78ED">
        <w:rPr>
          <w:rFonts w:hint="eastAsia"/>
          <w:lang w:eastAsia="ko-KR"/>
        </w:rPr>
        <w:t xml:space="preserve">for </w:t>
      </w:r>
      <w:r w:rsidR="00F50E4E">
        <w:rPr>
          <w:rFonts w:hint="eastAsia"/>
          <w:lang w:eastAsia="ko-KR"/>
        </w:rPr>
        <w:t>UL</w:t>
      </w:r>
      <w:r w:rsidR="009E78ED">
        <w:rPr>
          <w:rFonts w:hint="eastAsia"/>
          <w:lang w:eastAsia="ko-KR"/>
        </w:rPr>
        <w:t xml:space="preserve"> data since</w:t>
      </w:r>
      <w:r>
        <w:rPr>
          <w:rFonts w:hint="eastAsia"/>
          <w:lang w:eastAsia="ko-KR"/>
        </w:rPr>
        <w:t xml:space="preserve"> </w:t>
      </w:r>
      <w:r w:rsidR="007B30EE">
        <w:rPr>
          <w:rFonts w:hint="eastAsia"/>
          <w:lang w:eastAsia="ko-KR"/>
        </w:rPr>
        <w:t xml:space="preserve">gNB does not provide any feedback on HARQ decoding status in NR. Instead, the gNB allocates an uplink grant for new transmission or for retransmission. In other words, even though gNB failed to decode the </w:t>
      </w:r>
      <w:r w:rsidR="00F50E4E">
        <w:rPr>
          <w:rFonts w:hint="eastAsia"/>
          <w:lang w:eastAsia="ko-KR"/>
        </w:rPr>
        <w:t>UL</w:t>
      </w:r>
      <w:r w:rsidR="007B30EE">
        <w:rPr>
          <w:rFonts w:hint="eastAsia"/>
          <w:lang w:eastAsia="ko-KR"/>
        </w:rPr>
        <w:t xml:space="preserve"> data, the gNB may give up the HARQ procedure for this MAC PDU and choose to allocate an uplink grant </w:t>
      </w:r>
      <w:r w:rsidR="007B30EE">
        <w:rPr>
          <w:lang w:eastAsia="ko-KR"/>
        </w:rPr>
        <w:t>for</w:t>
      </w:r>
      <w:r w:rsidR="007B30EE">
        <w:rPr>
          <w:rFonts w:hint="eastAsia"/>
          <w:lang w:eastAsia="ko-KR"/>
        </w:rPr>
        <w:t xml:space="preserve"> new transmission for this HARQ process ID. In this case, </w:t>
      </w:r>
      <w:r w:rsidR="006401AC">
        <w:rPr>
          <w:rFonts w:hint="eastAsia"/>
          <w:lang w:eastAsia="ko-KR"/>
        </w:rPr>
        <w:t>the gNB may provide an explicit indication on HARQ decoding failure in order to allow the ARQ retransmission based on HARQ failure.</w:t>
      </w:r>
      <w:r w:rsidR="001600AB">
        <w:rPr>
          <w:rFonts w:hint="eastAsia"/>
          <w:lang w:eastAsia="ko-KR"/>
        </w:rPr>
        <w:t xml:space="preserve"> </w:t>
      </w:r>
    </w:p>
    <w:p w14:paraId="38B4BC06" w14:textId="132931C2" w:rsidR="00441A8B" w:rsidRDefault="006401AC" w:rsidP="00325D97">
      <w:pPr>
        <w:tabs>
          <w:tab w:val="num" w:pos="1440"/>
        </w:tabs>
        <w:jc w:val="both"/>
        <w:rPr>
          <w:lang w:eastAsia="ko-KR"/>
        </w:rPr>
      </w:pPr>
      <w:r>
        <w:rPr>
          <w:rFonts w:hint="eastAsia"/>
          <w:lang w:eastAsia="ko-KR"/>
        </w:rPr>
        <w:t xml:space="preserve">For DL, </w:t>
      </w:r>
      <w:r w:rsidR="00610924">
        <w:rPr>
          <w:rFonts w:hint="eastAsia"/>
          <w:lang w:eastAsia="ko-KR"/>
        </w:rPr>
        <w:t xml:space="preserve">based on the HARQ feedback </w:t>
      </w:r>
      <w:r w:rsidR="00610924">
        <w:rPr>
          <w:lang w:eastAsia="ko-KR"/>
        </w:rPr>
        <w:t>information</w:t>
      </w:r>
      <w:r w:rsidR="00610924">
        <w:rPr>
          <w:rFonts w:hint="eastAsia"/>
          <w:lang w:eastAsia="ko-KR"/>
        </w:rPr>
        <w:t xml:space="preserve"> provide from UE side, </w:t>
      </w:r>
      <w:r>
        <w:rPr>
          <w:rFonts w:hint="eastAsia"/>
          <w:lang w:eastAsia="ko-KR"/>
        </w:rPr>
        <w:t xml:space="preserve">the gNB may perform </w:t>
      </w:r>
      <w:r w:rsidR="00610924">
        <w:rPr>
          <w:rFonts w:hint="eastAsia"/>
          <w:lang w:eastAsia="ko-KR"/>
        </w:rPr>
        <w:t xml:space="preserve">HARQ retransmission or trigger ARQ retransmission of SDU or SDU segment of corresponding MAC PDU. </w:t>
      </w:r>
      <w:r w:rsidR="007C0689">
        <w:rPr>
          <w:rFonts w:hint="eastAsia"/>
          <w:lang w:eastAsia="ko-KR"/>
        </w:rPr>
        <w:t xml:space="preserve">One issue for ARQ </w:t>
      </w:r>
      <w:r w:rsidR="007C0689">
        <w:rPr>
          <w:lang w:eastAsia="ko-KR"/>
        </w:rPr>
        <w:t>retransmission</w:t>
      </w:r>
      <w:r w:rsidR="007C0689">
        <w:rPr>
          <w:rFonts w:hint="eastAsia"/>
          <w:lang w:eastAsia="ko-KR"/>
        </w:rPr>
        <w:t xml:space="preserve"> based on HARQ status for DL </w:t>
      </w:r>
      <w:r w:rsidR="007C0689">
        <w:rPr>
          <w:lang w:eastAsia="ko-KR"/>
        </w:rPr>
        <w:t>transmission</w:t>
      </w:r>
      <w:r w:rsidR="007C0689">
        <w:rPr>
          <w:rFonts w:hint="eastAsia"/>
          <w:lang w:eastAsia="ko-KR"/>
        </w:rPr>
        <w:t xml:space="preserve"> is whether/how to handle </w:t>
      </w:r>
      <w:r w:rsidR="007C0689" w:rsidRPr="007C0689">
        <w:rPr>
          <w:lang w:eastAsia="ko-KR"/>
        </w:rPr>
        <w:t>NACK-to-ACK error</w:t>
      </w:r>
      <w:r w:rsidR="007C0689">
        <w:rPr>
          <w:rFonts w:hint="eastAsia"/>
          <w:lang w:eastAsia="ko-KR"/>
        </w:rPr>
        <w:t xml:space="preserve">, since it is possible that gNB determines that HARQ </w:t>
      </w:r>
      <w:r w:rsidR="007C0689">
        <w:rPr>
          <w:lang w:eastAsia="ko-KR"/>
        </w:rPr>
        <w:t>transmission</w:t>
      </w:r>
      <w:r w:rsidR="007C0689">
        <w:rPr>
          <w:rFonts w:hint="eastAsia"/>
          <w:lang w:eastAsia="ko-KR"/>
        </w:rPr>
        <w:t xml:space="preserve"> is successful, even though the actual HARQ decoding is failed at the UE side.</w:t>
      </w:r>
      <w:r w:rsidR="001600AB">
        <w:rPr>
          <w:rFonts w:hint="eastAsia"/>
          <w:lang w:eastAsia="ko-KR"/>
        </w:rPr>
        <w:t xml:space="preserve"> However</w:t>
      </w:r>
      <w:r w:rsidR="007C0689">
        <w:rPr>
          <w:rFonts w:hint="eastAsia"/>
          <w:lang w:eastAsia="ko-KR"/>
        </w:rPr>
        <w:t xml:space="preserve">, </w:t>
      </w:r>
      <w:r w:rsidR="001600AB">
        <w:rPr>
          <w:rFonts w:hint="eastAsia"/>
          <w:lang w:eastAsia="ko-KR"/>
        </w:rPr>
        <w:t xml:space="preserve">in our view, it depends on reliability of HARQ feedback, so it is too early to decide whether </w:t>
      </w:r>
      <w:r w:rsidR="001600AB" w:rsidRPr="007C0689">
        <w:rPr>
          <w:lang w:eastAsia="ko-KR"/>
        </w:rPr>
        <w:t>NACK-to-ACK error</w:t>
      </w:r>
      <w:r w:rsidR="001600AB">
        <w:rPr>
          <w:rFonts w:hint="eastAsia"/>
          <w:lang w:eastAsia="ko-KR"/>
        </w:rPr>
        <w:t xml:space="preserve"> case </w:t>
      </w:r>
      <w:r w:rsidR="00422E9F">
        <w:rPr>
          <w:rFonts w:hint="eastAsia"/>
          <w:lang w:eastAsia="ko-KR"/>
        </w:rPr>
        <w:t xml:space="preserve">should </w:t>
      </w:r>
      <w:r w:rsidR="001600AB">
        <w:rPr>
          <w:rFonts w:hint="eastAsia"/>
          <w:lang w:eastAsia="ko-KR"/>
        </w:rPr>
        <w:t xml:space="preserve">also be handled for fast ARQ retransmission in RAN2. </w:t>
      </w:r>
    </w:p>
    <w:p w14:paraId="78DB5474" w14:textId="0950D940" w:rsidR="00E07296" w:rsidRDefault="008563EE" w:rsidP="008563EE">
      <w:pPr>
        <w:pStyle w:val="Proposal"/>
        <w:spacing w:after="0"/>
      </w:pPr>
      <w:r>
        <w:rPr>
          <w:rFonts w:ascii="Times New Roman" w:eastAsia="맑은 고딕" w:hAnsi="Times New Roman" w:hint="eastAsia"/>
          <w:sz w:val="20"/>
          <w:szCs w:val="18"/>
          <w:lang w:eastAsia="ko-KR"/>
        </w:rPr>
        <w:t xml:space="preserve">Proposal 7. </w:t>
      </w:r>
      <w:r w:rsidR="007E3974" w:rsidRPr="00C201A9">
        <w:rPr>
          <w:rFonts w:ascii="Times New Roman" w:eastAsia="맑은 고딕" w:hAnsi="Times New Roman" w:hint="eastAsia"/>
          <w:sz w:val="20"/>
          <w:szCs w:val="18"/>
          <w:lang w:eastAsia="ko-KR"/>
        </w:rPr>
        <w:t xml:space="preserve">Support fast </w:t>
      </w:r>
      <w:r w:rsidR="007E3974" w:rsidRPr="00C201A9">
        <w:rPr>
          <w:rFonts w:ascii="Times New Roman" w:eastAsia="맑은 고딕" w:hAnsi="Times New Roman"/>
          <w:sz w:val="20"/>
          <w:szCs w:val="18"/>
          <w:lang w:eastAsia="ko-KR"/>
        </w:rPr>
        <w:t>ARQ retransmission based on HARQ failure information</w:t>
      </w:r>
      <w:r w:rsidR="007E3974" w:rsidRPr="00C201A9">
        <w:rPr>
          <w:rFonts w:ascii="Times New Roman" w:eastAsia="맑은 고딕" w:hAnsi="Times New Roman" w:hint="eastAsia"/>
          <w:sz w:val="20"/>
          <w:szCs w:val="18"/>
          <w:lang w:eastAsia="ko-KR"/>
        </w:rPr>
        <w:t xml:space="preserve">. </w:t>
      </w:r>
      <w:r w:rsidR="00E07296">
        <w:br w:type="page"/>
      </w:r>
    </w:p>
    <w:p w14:paraId="079226AE" w14:textId="77777777" w:rsidR="00E07296" w:rsidRDefault="00E07296" w:rsidP="00E07296">
      <w:pPr>
        <w:pStyle w:val="1"/>
      </w:pPr>
      <w:bookmarkStart w:id="3" w:name="_Toc450908196"/>
      <w:bookmarkStart w:id="4" w:name="_In-sequence_SDU_delivery"/>
      <w:bookmarkEnd w:id="3"/>
      <w:bookmarkEnd w:id="4"/>
      <w:r>
        <w:rPr>
          <w:rFonts w:hint="eastAsia"/>
          <w:lang w:eastAsia="ko-KR"/>
        </w:rPr>
        <w:lastRenderedPageBreak/>
        <w:t xml:space="preserve">3. </w:t>
      </w:r>
      <w:r>
        <w:t>Conclusion</w:t>
      </w:r>
    </w:p>
    <w:p w14:paraId="0CE2A241" w14:textId="3CE4494D" w:rsidR="00E07296" w:rsidRPr="008563EE" w:rsidRDefault="00E07296" w:rsidP="00E07296">
      <w:pPr>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observations and</w:t>
      </w:r>
      <w:r w:rsidRPr="008563EE">
        <w:rPr>
          <w:rFonts w:eastAsia="맑은 고딕"/>
          <w:lang w:eastAsia="ko-KR"/>
        </w:rPr>
        <w:t xml:space="preserve"> proposals:</w:t>
      </w:r>
    </w:p>
    <w:p w14:paraId="0AADA4A0" w14:textId="77777777" w:rsidR="00BB5EC8" w:rsidRPr="008563EE" w:rsidRDefault="00BB5EC8" w:rsidP="00BB5EC8">
      <w:pPr>
        <w:rPr>
          <w:rFonts w:eastAsia="맑은 고딕"/>
          <w:b/>
          <w:bCs/>
          <w:lang w:eastAsia="ko-KR"/>
        </w:rPr>
      </w:pPr>
      <w:r w:rsidRPr="008563EE">
        <w:rPr>
          <w:rFonts w:eastAsia="맑은 고딕" w:hint="eastAsia"/>
          <w:b/>
          <w:bCs/>
          <w:lang w:eastAsia="ko-KR"/>
        </w:rPr>
        <w:t xml:space="preserve">Observation 1. LCP procedure in 5G NR is performed </w:t>
      </w:r>
      <w:r w:rsidRPr="008563EE">
        <w:rPr>
          <w:rFonts w:hint="eastAsia"/>
          <w:b/>
          <w:bCs/>
          <w:lang w:eastAsia="ko-KR"/>
        </w:rPr>
        <w:t xml:space="preserve">among </w:t>
      </w:r>
      <w:r w:rsidRPr="008563EE">
        <w:rPr>
          <w:rFonts w:eastAsia="맑은 고딕"/>
          <w:b/>
          <w:bCs/>
          <w:lang w:eastAsia="ko-KR"/>
        </w:rPr>
        <w:t>all</w:t>
      </w:r>
      <w:r w:rsidRPr="008563EE">
        <w:rPr>
          <w:rFonts w:eastAsia="맑은 고딕" w:hint="eastAsia"/>
          <w:b/>
          <w:bCs/>
          <w:lang w:eastAsia="ko-KR"/>
        </w:rPr>
        <w:t xml:space="preserve"> the selected</w:t>
      </w:r>
      <w:r w:rsidRPr="008563EE">
        <w:rPr>
          <w:rFonts w:eastAsia="맑은 고딕"/>
          <w:b/>
          <w:bCs/>
          <w:lang w:eastAsia="ko-KR"/>
        </w:rPr>
        <w:t xml:space="preserve"> logical channels</w:t>
      </w:r>
      <w:r w:rsidRPr="008563EE">
        <w:rPr>
          <w:rFonts w:eastAsia="맑은 고딕" w:hint="eastAsia"/>
          <w:b/>
          <w:bCs/>
          <w:lang w:eastAsia="ko-KR"/>
        </w:rPr>
        <w:t xml:space="preserve"> in the MAC entity, causing inflexibility to schedule the uplink grant for each traffic streams in XR service.</w:t>
      </w:r>
    </w:p>
    <w:p w14:paraId="429145A6" w14:textId="77777777" w:rsidR="00BB5EC8" w:rsidRPr="00AE7744" w:rsidRDefault="00BB5EC8" w:rsidP="00BB5EC8">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1. </w:t>
      </w:r>
      <w:r w:rsidRPr="00AE7744">
        <w:rPr>
          <w:rFonts w:ascii="Times New Roman" w:eastAsia="맑은 고딕" w:hAnsi="Times New Roman" w:hint="eastAsia"/>
          <w:sz w:val="20"/>
          <w:szCs w:val="18"/>
          <w:lang w:eastAsia="ko-KR"/>
        </w:rPr>
        <w:t xml:space="preserve">Study UL grant enhancement with finer granularity, e.g., </w:t>
      </w:r>
      <w:r w:rsidRPr="00AE7744">
        <w:rPr>
          <w:rFonts w:ascii="Times New Roman" w:eastAsia="맑은 고딕" w:hAnsi="Times New Roman"/>
          <w:sz w:val="20"/>
          <w:szCs w:val="18"/>
          <w:lang w:eastAsia="ko-KR"/>
        </w:rPr>
        <w:t>per-LCG UL grant, per-LCH UL grant</w:t>
      </w:r>
      <w:r w:rsidRPr="00AE7744">
        <w:rPr>
          <w:rFonts w:ascii="Times New Roman" w:eastAsia="맑은 고딕" w:hAnsi="Times New Roman" w:hint="eastAsia"/>
          <w:sz w:val="20"/>
          <w:szCs w:val="18"/>
          <w:lang w:eastAsia="ko-KR"/>
        </w:rPr>
        <w:t xml:space="preserve"> </w:t>
      </w:r>
    </w:p>
    <w:p w14:paraId="5A29BBA2" w14:textId="77777777" w:rsidR="00BB5EC8" w:rsidRPr="00AE7744" w:rsidRDefault="00BB5EC8" w:rsidP="00BB5EC8">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2. </w:t>
      </w:r>
      <w:r w:rsidRPr="00AE7744">
        <w:rPr>
          <w:rFonts w:ascii="Times New Roman" w:eastAsia="맑은 고딕" w:hAnsi="Times New Roman" w:hint="eastAsia"/>
          <w:sz w:val="20"/>
          <w:szCs w:val="18"/>
          <w:lang w:eastAsia="ko-KR"/>
        </w:rPr>
        <w:t>Study s</w:t>
      </w:r>
      <w:r w:rsidRPr="00AE7744">
        <w:rPr>
          <w:rFonts w:ascii="Times New Roman" w:eastAsia="맑은 고딕" w:hAnsi="Times New Roman"/>
          <w:sz w:val="20"/>
          <w:szCs w:val="18"/>
          <w:lang w:eastAsia="ko-KR"/>
        </w:rPr>
        <w:t>eparate</w:t>
      </w:r>
      <w:r w:rsidRPr="00AE7744">
        <w:rPr>
          <w:rFonts w:ascii="Times New Roman" w:eastAsia="맑은 고딕" w:hAnsi="Times New Roman" w:hint="eastAsia"/>
          <w:sz w:val="20"/>
          <w:szCs w:val="18"/>
          <w:lang w:eastAsia="ko-KR"/>
        </w:rPr>
        <w:t>d</w:t>
      </w:r>
      <w:r w:rsidRPr="00AE7744">
        <w:rPr>
          <w:rFonts w:ascii="Times New Roman" w:eastAsia="맑은 고딕" w:hAnsi="Times New Roman"/>
          <w:sz w:val="20"/>
          <w:szCs w:val="18"/>
          <w:lang w:eastAsia="ko-KR"/>
        </w:rPr>
        <w:t xml:space="preserve"> UL grant for </w:t>
      </w:r>
      <w:r w:rsidRPr="00AE7744">
        <w:rPr>
          <w:rFonts w:ascii="Times New Roman" w:eastAsia="맑은 고딕" w:hAnsi="Times New Roman" w:hint="eastAsia"/>
          <w:sz w:val="20"/>
          <w:szCs w:val="18"/>
          <w:lang w:eastAsia="ko-KR"/>
        </w:rPr>
        <w:t>MAC CE</w:t>
      </w:r>
      <w:r w:rsidRPr="00AE7744">
        <w:rPr>
          <w:rFonts w:ascii="Times New Roman" w:eastAsia="맑은 고딕" w:hAnsi="Times New Roman"/>
          <w:sz w:val="20"/>
          <w:szCs w:val="18"/>
          <w:lang w:eastAsia="ko-KR"/>
        </w:rPr>
        <w:t xml:space="preserve"> and L2 user data</w:t>
      </w:r>
      <w:r w:rsidRPr="00AE7744">
        <w:rPr>
          <w:rFonts w:ascii="Times New Roman" w:eastAsia="맑은 고딕" w:hAnsi="Times New Roman" w:hint="eastAsia"/>
          <w:sz w:val="20"/>
          <w:szCs w:val="18"/>
          <w:lang w:eastAsia="ko-KR"/>
        </w:rPr>
        <w:t xml:space="preserve"> in 6G</w:t>
      </w:r>
      <w:r w:rsidRPr="00AE7744">
        <w:rPr>
          <w:rFonts w:ascii="Times New Roman" w:eastAsia="맑은 고딕" w:hAnsi="Times New Roman"/>
          <w:sz w:val="20"/>
          <w:szCs w:val="18"/>
          <w:lang w:eastAsia="ko-KR"/>
        </w:rPr>
        <w:t>, e.g.</w:t>
      </w:r>
    </w:p>
    <w:p w14:paraId="0E1016E3" w14:textId="77777777" w:rsidR="00BB5EC8" w:rsidRPr="00AE7744" w:rsidRDefault="00BB5EC8" w:rsidP="00BB5EC8">
      <w:pPr>
        <w:pStyle w:val="Proposal"/>
        <w:numPr>
          <w:ilvl w:val="0"/>
          <w:numId w:val="41"/>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MAC CE</w:t>
      </w:r>
    </w:p>
    <w:p w14:paraId="1A4ABE8F" w14:textId="77777777" w:rsidR="00BB5EC8" w:rsidRPr="00AE7744" w:rsidRDefault="00BB5EC8" w:rsidP="00BB5EC8">
      <w:pPr>
        <w:pStyle w:val="Proposal"/>
        <w:numPr>
          <w:ilvl w:val="0"/>
          <w:numId w:val="41"/>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user data</w:t>
      </w:r>
    </w:p>
    <w:p w14:paraId="407D415A" w14:textId="77777777" w:rsidR="00BB5EC8" w:rsidRPr="0025490B" w:rsidRDefault="00BB5EC8" w:rsidP="00BB5EC8">
      <w:pPr>
        <w:tabs>
          <w:tab w:val="num" w:pos="1440"/>
        </w:tabs>
        <w:jc w:val="both"/>
        <w:rPr>
          <w:lang w:eastAsia="ko-KR"/>
        </w:rPr>
      </w:pPr>
      <w:r w:rsidRPr="006C0DED">
        <w:rPr>
          <w:rFonts w:hint="eastAsia"/>
          <w:b/>
          <w:bCs/>
          <w:lang w:eastAsia="ko-KR"/>
        </w:rPr>
        <w:t>Observation</w:t>
      </w:r>
      <w:r>
        <w:rPr>
          <w:rFonts w:hint="eastAsia"/>
          <w:b/>
          <w:bCs/>
          <w:lang w:eastAsia="ko-KR"/>
        </w:rPr>
        <w:t xml:space="preserve"> 2</w:t>
      </w:r>
      <w:r w:rsidRPr="006C0DED">
        <w:rPr>
          <w:rFonts w:hint="eastAsia"/>
          <w:b/>
          <w:bCs/>
          <w:lang w:eastAsia="ko-KR"/>
        </w:rPr>
        <w:t>.</w:t>
      </w:r>
      <w:r>
        <w:rPr>
          <w:rFonts w:hint="eastAsia"/>
          <w:lang w:eastAsia="ko-KR"/>
        </w:rPr>
        <w:t xml:space="preserve"> </w:t>
      </w:r>
      <w:r w:rsidRPr="008563EE">
        <w:rPr>
          <w:rFonts w:hint="eastAsia"/>
          <w:b/>
          <w:bCs/>
          <w:lang w:eastAsia="ko-KR"/>
        </w:rPr>
        <w:t xml:space="preserve">UL scheduling based on SR/DSR/BSR procedure causes long latency, which causes degradation of user experience for </w:t>
      </w:r>
      <w:r w:rsidRPr="008563EE">
        <w:rPr>
          <w:rFonts w:eastAsia="맑은 고딕" w:hint="eastAsia"/>
          <w:b/>
          <w:bCs/>
          <w:lang w:eastAsia="ko-KR"/>
        </w:rPr>
        <w:t xml:space="preserve">use cases requiring </w:t>
      </w:r>
      <w:r w:rsidRPr="008563EE">
        <w:rPr>
          <w:rFonts w:hint="eastAsia"/>
          <w:b/>
          <w:bCs/>
          <w:lang w:eastAsia="ko-KR"/>
        </w:rPr>
        <w:t>low latency transmission.</w:t>
      </w:r>
    </w:p>
    <w:p w14:paraId="2040E586" w14:textId="77777777" w:rsidR="00BB5EC8" w:rsidRPr="006C0DED" w:rsidRDefault="00BB5EC8" w:rsidP="00BB5EC8">
      <w:pPr>
        <w:tabs>
          <w:tab w:val="num" w:pos="1440"/>
        </w:tabs>
        <w:jc w:val="both"/>
        <w:rPr>
          <w:lang w:eastAsia="ko-KR"/>
        </w:rPr>
      </w:pPr>
      <w:r w:rsidRPr="006C0DED">
        <w:rPr>
          <w:rFonts w:hint="eastAsia"/>
          <w:b/>
          <w:bCs/>
          <w:lang w:eastAsia="ko-KR"/>
        </w:rPr>
        <w:t>Observation</w:t>
      </w:r>
      <w:r>
        <w:rPr>
          <w:rFonts w:hint="eastAsia"/>
          <w:b/>
          <w:bCs/>
          <w:lang w:eastAsia="ko-KR"/>
        </w:rPr>
        <w:t xml:space="preserve"> 3</w:t>
      </w:r>
      <w:r w:rsidRPr="008563EE">
        <w:rPr>
          <w:rFonts w:hint="eastAsia"/>
          <w:b/>
          <w:bCs/>
          <w:lang w:eastAsia="ko-KR"/>
        </w:rPr>
        <w:t xml:space="preserve">. </w:t>
      </w:r>
      <w:r w:rsidRPr="008563EE">
        <w:rPr>
          <w:b/>
          <w:bCs/>
          <w:lang w:eastAsia="ko-KR"/>
        </w:rPr>
        <w:t>C</w:t>
      </w:r>
      <w:r w:rsidRPr="008563EE">
        <w:rPr>
          <w:rFonts w:hint="eastAsia"/>
          <w:b/>
          <w:bCs/>
          <w:lang w:eastAsia="ko-KR"/>
        </w:rPr>
        <w:t xml:space="preserve">onfigured grant in 5G NR does not resolve the UL latency issues, since it is not suitable for </w:t>
      </w:r>
      <w:r w:rsidRPr="008563EE">
        <w:rPr>
          <w:b/>
          <w:bCs/>
          <w:lang w:eastAsia="ko-KR"/>
        </w:rPr>
        <w:t>dominant</w:t>
      </w:r>
      <w:r w:rsidRPr="008563EE">
        <w:rPr>
          <w:rFonts w:hint="eastAsia"/>
          <w:b/>
          <w:bCs/>
          <w:lang w:eastAsia="ko-KR"/>
        </w:rPr>
        <w:t xml:space="preserve"> services in 6G (e.g., immersive communication, generative AI traffic) with variable data burst size and irregular </w:t>
      </w:r>
      <w:r w:rsidRPr="008563EE">
        <w:rPr>
          <w:b/>
          <w:bCs/>
          <w:lang w:eastAsia="ko-KR"/>
        </w:rPr>
        <w:t>periodicity</w:t>
      </w:r>
      <w:r w:rsidRPr="008563EE">
        <w:rPr>
          <w:rFonts w:hint="eastAsia"/>
          <w:b/>
          <w:bCs/>
          <w:lang w:eastAsia="ko-KR"/>
        </w:rPr>
        <w:t>.</w:t>
      </w:r>
    </w:p>
    <w:p w14:paraId="74B2189F" w14:textId="77777777" w:rsidR="00BB5EC8" w:rsidRDefault="00BB5EC8" w:rsidP="00BB5EC8">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3. </w:t>
      </w:r>
      <w:r w:rsidRPr="00AE7744">
        <w:rPr>
          <w:rFonts w:ascii="Times New Roman" w:eastAsia="맑은 고딕" w:hAnsi="Times New Roman" w:hint="eastAsia"/>
          <w:sz w:val="20"/>
          <w:szCs w:val="18"/>
          <w:lang w:eastAsia="ko-KR"/>
        </w:rPr>
        <w:t>Study contention-based CG in order to address the UL latency due to BSR/SR/RA procedure.</w:t>
      </w:r>
    </w:p>
    <w:p w14:paraId="6F678EE2" w14:textId="77777777" w:rsidR="00BB5EC8" w:rsidRPr="00B075F4" w:rsidRDefault="00BB5EC8" w:rsidP="00BB5EC8">
      <w:pPr>
        <w:tabs>
          <w:tab w:val="num" w:pos="1440"/>
        </w:tabs>
        <w:jc w:val="both"/>
        <w:rPr>
          <w:lang w:eastAsia="ko-KR"/>
        </w:rPr>
      </w:pPr>
      <w:r w:rsidRPr="00B075F4">
        <w:rPr>
          <w:rFonts w:hint="eastAsia"/>
          <w:b/>
          <w:bCs/>
          <w:lang w:eastAsia="ko-KR"/>
        </w:rPr>
        <w:t>Observation</w:t>
      </w:r>
      <w:r>
        <w:rPr>
          <w:rFonts w:hint="eastAsia"/>
          <w:b/>
          <w:bCs/>
          <w:lang w:eastAsia="ko-KR"/>
        </w:rPr>
        <w:t xml:space="preserve"> 4</w:t>
      </w:r>
      <w:r w:rsidRPr="00B075F4">
        <w:rPr>
          <w:rFonts w:hint="eastAsia"/>
          <w:b/>
          <w:bCs/>
          <w:lang w:eastAsia="ko-KR"/>
        </w:rPr>
        <w:t>.</w:t>
      </w:r>
      <w:r>
        <w:rPr>
          <w:rFonts w:hint="eastAsia"/>
          <w:lang w:eastAsia="ko-KR"/>
        </w:rPr>
        <w:t xml:space="preserve"> </w:t>
      </w:r>
      <w:r w:rsidRPr="008563EE">
        <w:rPr>
          <w:rFonts w:hint="eastAsia"/>
          <w:b/>
          <w:bCs/>
          <w:lang w:eastAsia="ko-KR"/>
        </w:rPr>
        <w:t xml:space="preserve">Since the information in BSR and DSR are quite </w:t>
      </w:r>
      <w:r w:rsidRPr="008563EE">
        <w:rPr>
          <w:b/>
          <w:bCs/>
          <w:lang w:eastAsia="ko-KR"/>
        </w:rPr>
        <w:t>overlapped</w:t>
      </w:r>
      <w:r w:rsidRPr="008563EE">
        <w:rPr>
          <w:rFonts w:hint="eastAsia"/>
          <w:b/>
          <w:bCs/>
          <w:lang w:eastAsia="ko-KR"/>
        </w:rPr>
        <w:t>, duplicated transmission of DSR and BSR in NR causes resource inefficiency.</w:t>
      </w:r>
    </w:p>
    <w:p w14:paraId="72E16F81" w14:textId="77777777" w:rsidR="00BB5EC8" w:rsidRPr="008563EE" w:rsidRDefault="00BB5EC8" w:rsidP="00BB5EC8">
      <w:pPr>
        <w:tabs>
          <w:tab w:val="num" w:pos="1440"/>
        </w:tabs>
        <w:jc w:val="both"/>
        <w:rPr>
          <w:b/>
          <w:bCs/>
          <w:lang w:eastAsia="ko-KR"/>
        </w:rPr>
      </w:pPr>
      <w:r w:rsidRPr="00B075F4">
        <w:rPr>
          <w:rFonts w:hint="eastAsia"/>
          <w:b/>
          <w:bCs/>
          <w:lang w:eastAsia="ko-KR"/>
        </w:rPr>
        <w:t>Observation</w:t>
      </w:r>
      <w:r>
        <w:rPr>
          <w:rFonts w:hint="eastAsia"/>
          <w:b/>
          <w:bCs/>
          <w:lang w:eastAsia="ko-KR"/>
        </w:rPr>
        <w:t xml:space="preserve"> 5</w:t>
      </w:r>
      <w:r w:rsidRPr="00B075F4">
        <w:rPr>
          <w:rFonts w:hint="eastAsia"/>
          <w:b/>
          <w:bCs/>
          <w:lang w:eastAsia="ko-KR"/>
        </w:rPr>
        <w:t>.</w:t>
      </w:r>
      <w:r>
        <w:rPr>
          <w:rFonts w:hint="eastAsia"/>
          <w:b/>
          <w:bCs/>
          <w:lang w:eastAsia="ko-KR"/>
        </w:rPr>
        <w:t xml:space="preserve"> </w:t>
      </w:r>
      <w:r w:rsidRPr="008563EE">
        <w:rPr>
          <w:rFonts w:hint="eastAsia"/>
          <w:b/>
          <w:bCs/>
          <w:lang w:eastAsia="ko-KR"/>
        </w:rPr>
        <w:t xml:space="preserve">In NR, UL data volume in DSR and BSR is reported per LCG, which causes inefficiencies for network to schedule the uplink resource for a </w:t>
      </w:r>
      <w:r w:rsidRPr="008563EE">
        <w:rPr>
          <w:b/>
          <w:bCs/>
          <w:lang w:eastAsia="ko-KR"/>
        </w:rPr>
        <w:t>specific</w:t>
      </w:r>
      <w:r w:rsidRPr="008563EE">
        <w:rPr>
          <w:rFonts w:hint="eastAsia"/>
          <w:b/>
          <w:bCs/>
          <w:lang w:eastAsia="ko-KR"/>
        </w:rPr>
        <w:t xml:space="preserve"> data steam.</w:t>
      </w:r>
    </w:p>
    <w:p w14:paraId="4D7FAE5C" w14:textId="77777777" w:rsidR="00BB5EC8" w:rsidRPr="00AE7744" w:rsidRDefault="00BB5EC8" w:rsidP="00BB5EC8">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4. </w:t>
      </w:r>
      <w:r w:rsidRPr="008018CC">
        <w:rPr>
          <w:rFonts w:ascii="Times New Roman" w:eastAsia="맑은 고딕" w:hAnsi="Times New Roman"/>
          <w:sz w:val="20"/>
          <w:szCs w:val="18"/>
          <w:lang w:eastAsia="ko-KR"/>
        </w:rPr>
        <w:t xml:space="preserve">Study </w:t>
      </w:r>
      <w:r>
        <w:rPr>
          <w:rFonts w:ascii="Times New Roman" w:eastAsia="맑은 고딕" w:hAnsi="Times New Roman" w:hint="eastAsia"/>
          <w:sz w:val="20"/>
          <w:szCs w:val="18"/>
          <w:lang w:eastAsia="ko-KR"/>
        </w:rPr>
        <w:t>combined</w:t>
      </w:r>
      <w:r w:rsidRPr="00AE7744">
        <w:rPr>
          <w:rFonts w:ascii="Times New Roman" w:eastAsia="맑은 고딕" w:hAnsi="Times New Roman" w:hint="eastAsia"/>
          <w:sz w:val="20"/>
          <w:szCs w:val="18"/>
          <w:lang w:eastAsia="ko-KR"/>
        </w:rPr>
        <w:t xml:space="preserve"> BSR</w:t>
      </w:r>
      <w:r>
        <w:rPr>
          <w:rFonts w:ascii="Times New Roman" w:eastAsia="맑은 고딕" w:hAnsi="Times New Roman" w:hint="eastAsia"/>
          <w:sz w:val="20"/>
          <w:szCs w:val="18"/>
          <w:lang w:eastAsia="ko-KR"/>
        </w:rPr>
        <w:t>/</w:t>
      </w:r>
      <w:r w:rsidRPr="00AE7744">
        <w:rPr>
          <w:rFonts w:ascii="Times New Roman" w:eastAsia="맑은 고딕" w:hAnsi="Times New Roman" w:hint="eastAsia"/>
          <w:sz w:val="20"/>
          <w:szCs w:val="18"/>
          <w:lang w:eastAsia="ko-KR"/>
        </w:rPr>
        <w:t xml:space="preserve">DSR </w:t>
      </w:r>
      <w:r w:rsidRPr="008018CC">
        <w:rPr>
          <w:rFonts w:ascii="Times New Roman" w:eastAsia="맑은 고딕" w:hAnsi="Times New Roman"/>
          <w:sz w:val="20"/>
          <w:szCs w:val="18"/>
          <w:lang w:eastAsia="ko-KR"/>
        </w:rPr>
        <w:t>for XR traffic</w:t>
      </w:r>
      <w:r w:rsidRPr="00AE7744">
        <w:rPr>
          <w:rFonts w:ascii="Times New Roman" w:eastAsia="맑은 고딕" w:hAnsi="Times New Roman" w:hint="eastAsia"/>
          <w:sz w:val="20"/>
          <w:szCs w:val="18"/>
          <w:lang w:eastAsia="ko-KR"/>
        </w:rPr>
        <w:t xml:space="preserve"> with finer granularity, e.g. per-QoS </w:t>
      </w:r>
      <w:r>
        <w:rPr>
          <w:rFonts w:ascii="Times New Roman" w:eastAsia="맑은 고딕" w:hAnsi="Times New Roman" w:hint="eastAsia"/>
          <w:sz w:val="20"/>
          <w:szCs w:val="18"/>
          <w:lang w:eastAsia="ko-KR"/>
        </w:rPr>
        <w:t xml:space="preserve">flow </w:t>
      </w:r>
      <w:r w:rsidRPr="00AE7744">
        <w:rPr>
          <w:rFonts w:ascii="Times New Roman" w:eastAsia="맑은 고딕" w:hAnsi="Times New Roman" w:hint="eastAsia"/>
          <w:sz w:val="20"/>
          <w:szCs w:val="18"/>
          <w:lang w:eastAsia="ko-KR"/>
        </w:rPr>
        <w:t>or per-LCH.</w:t>
      </w:r>
    </w:p>
    <w:p w14:paraId="3650DB0F" w14:textId="77777777" w:rsidR="00BB5EC8" w:rsidRPr="008018CC" w:rsidRDefault="00BB5EC8" w:rsidP="00BB5EC8">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5. </w:t>
      </w:r>
      <w:r w:rsidRPr="008018CC">
        <w:rPr>
          <w:rFonts w:ascii="Times New Roman" w:eastAsia="맑은 고딕" w:hAnsi="Times New Roman"/>
          <w:sz w:val="20"/>
          <w:szCs w:val="18"/>
          <w:lang w:eastAsia="ko-KR"/>
        </w:rPr>
        <w:t>Study a mechanism to indicate buffer size with small quantization error</w:t>
      </w:r>
    </w:p>
    <w:p w14:paraId="56F0ADE8" w14:textId="77777777" w:rsidR="00BB5EC8" w:rsidRPr="00AE7744" w:rsidRDefault="00BB5EC8" w:rsidP="00BB5EC8">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6. </w:t>
      </w:r>
      <w:r w:rsidRPr="00AE7744">
        <w:rPr>
          <w:rFonts w:ascii="Times New Roman" w:eastAsia="맑은 고딕" w:hAnsi="Times New Roman"/>
          <w:sz w:val="20"/>
          <w:szCs w:val="18"/>
          <w:lang w:eastAsia="ko-KR"/>
        </w:rPr>
        <w:t>Study a mechanism to pre-generate a MAC PDU before receiving the UL grant based on the UE expectation or the network assistance information.</w:t>
      </w:r>
    </w:p>
    <w:p w14:paraId="6A4C86DA" w14:textId="77777777" w:rsidR="00BB5EC8" w:rsidRPr="008563EE" w:rsidRDefault="00BB5EC8" w:rsidP="00BB5EC8">
      <w:pPr>
        <w:rPr>
          <w:rFonts w:eastAsia="맑은 고딕"/>
          <w:b/>
          <w:bCs/>
          <w:lang w:eastAsia="ko-KR"/>
        </w:rPr>
      </w:pPr>
      <w:r w:rsidRPr="00325D97">
        <w:rPr>
          <w:rFonts w:eastAsia="맑은 고딕"/>
          <w:b/>
          <w:bCs/>
          <w:lang w:eastAsia="ko-KR"/>
        </w:rPr>
        <w:t>Observation</w:t>
      </w:r>
      <w:r>
        <w:rPr>
          <w:rFonts w:eastAsia="맑은 고딕" w:hint="eastAsia"/>
          <w:b/>
          <w:bCs/>
          <w:lang w:eastAsia="ko-KR"/>
        </w:rPr>
        <w:t xml:space="preserve"> 6</w:t>
      </w:r>
      <w:r w:rsidRPr="008563EE">
        <w:rPr>
          <w:rFonts w:eastAsia="맑은 고딕" w:hint="eastAsia"/>
          <w:b/>
          <w:bCs/>
          <w:lang w:eastAsia="ko-KR"/>
        </w:rPr>
        <w:t>.</w:t>
      </w:r>
      <w:r w:rsidRPr="008563EE">
        <w:rPr>
          <w:rFonts w:eastAsia="맑은 고딕"/>
          <w:b/>
          <w:bCs/>
          <w:lang w:eastAsia="ko-KR"/>
        </w:rPr>
        <w:t xml:space="preserve"> </w:t>
      </w:r>
      <w:r w:rsidRPr="008563EE">
        <w:rPr>
          <w:rFonts w:eastAsia="맑은 고딕" w:hint="eastAsia"/>
          <w:b/>
          <w:bCs/>
          <w:lang w:eastAsia="ko-KR"/>
        </w:rPr>
        <w:t xml:space="preserve">ARQ retransmission procedure in 5G NR delays the recovery of transmission failure, which is not suitable for use cases requiring </w:t>
      </w:r>
      <w:r w:rsidRPr="008563EE">
        <w:rPr>
          <w:rFonts w:hint="eastAsia"/>
          <w:b/>
          <w:bCs/>
          <w:lang w:eastAsia="ko-KR"/>
        </w:rPr>
        <w:t>low latency transmission with high reliability</w:t>
      </w:r>
      <w:r w:rsidRPr="008563EE">
        <w:rPr>
          <w:rFonts w:eastAsia="맑은 고딕"/>
          <w:b/>
          <w:bCs/>
          <w:lang w:eastAsia="ko-KR"/>
        </w:rPr>
        <w:t>.</w:t>
      </w:r>
    </w:p>
    <w:p w14:paraId="48E25914" w14:textId="491F0444" w:rsidR="00BB5EC8" w:rsidRDefault="00BB5EC8" w:rsidP="00BB5EC8">
      <w:pPr>
        <w:pStyle w:val="Proposal"/>
        <w:spacing w:after="0"/>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7. </w:t>
      </w:r>
      <w:r w:rsidRPr="00C201A9">
        <w:rPr>
          <w:rFonts w:ascii="Times New Roman" w:eastAsia="맑은 고딕" w:hAnsi="Times New Roman" w:hint="eastAsia"/>
          <w:sz w:val="20"/>
          <w:szCs w:val="18"/>
          <w:lang w:eastAsia="ko-KR"/>
        </w:rPr>
        <w:t xml:space="preserve">Support fast </w:t>
      </w:r>
      <w:r w:rsidRPr="00C201A9">
        <w:rPr>
          <w:rFonts w:ascii="Times New Roman" w:eastAsia="맑은 고딕" w:hAnsi="Times New Roman"/>
          <w:sz w:val="20"/>
          <w:szCs w:val="18"/>
          <w:lang w:eastAsia="ko-KR"/>
        </w:rPr>
        <w:t>ARQ retransmission based on HARQ failure information</w:t>
      </w:r>
      <w:r w:rsidRPr="00C201A9">
        <w:rPr>
          <w:rFonts w:ascii="Times New Roman" w:eastAsia="맑은 고딕" w:hAnsi="Times New Roman" w:hint="eastAsia"/>
          <w:sz w:val="20"/>
          <w:szCs w:val="18"/>
          <w:lang w:eastAsia="ko-KR"/>
        </w:rPr>
        <w:t xml:space="preserve">. </w:t>
      </w:r>
    </w:p>
    <w:p w14:paraId="45F38C2E" w14:textId="77777777" w:rsidR="00BB5EC8" w:rsidRDefault="00BB5EC8">
      <w:pPr>
        <w:spacing w:after="0" w:line="240" w:lineRule="auto"/>
        <w:rPr>
          <w:rFonts w:eastAsia="맑은 고딕"/>
          <w:b/>
          <w:bCs/>
          <w:szCs w:val="18"/>
          <w:lang w:val="en-US" w:eastAsia="ko-KR"/>
        </w:rPr>
      </w:pPr>
      <w:r>
        <w:rPr>
          <w:rFonts w:eastAsia="맑은 고딕"/>
          <w:szCs w:val="18"/>
          <w:lang w:eastAsia="ko-KR"/>
        </w:rPr>
        <w:br w:type="page"/>
      </w:r>
    </w:p>
    <w:p w14:paraId="2B5594A2" w14:textId="12D157E9" w:rsidR="00BB5EC8" w:rsidRDefault="00BB5EC8" w:rsidP="00BB5EC8">
      <w:pPr>
        <w:pStyle w:val="1"/>
        <w:rPr>
          <w:lang w:eastAsia="ko-KR"/>
        </w:rPr>
      </w:pPr>
      <w:r>
        <w:rPr>
          <w:rFonts w:hint="eastAsia"/>
          <w:lang w:eastAsia="ko-KR"/>
        </w:rPr>
        <w:lastRenderedPageBreak/>
        <w:t xml:space="preserve">4. </w:t>
      </w:r>
      <w:r w:rsidR="00C23BDE">
        <w:rPr>
          <w:rFonts w:hint="eastAsia"/>
          <w:lang w:eastAsia="ko-KR"/>
        </w:rPr>
        <w:t>Reference</w:t>
      </w:r>
    </w:p>
    <w:p w14:paraId="745E656D" w14:textId="4844DA36" w:rsidR="00C23BDE" w:rsidRPr="00C23BDE" w:rsidRDefault="00C23BDE" w:rsidP="00F81857">
      <w:pPr>
        <w:spacing w:after="160"/>
        <w:rPr>
          <w:lang w:val="en-US" w:eastAsia="ko-KR"/>
        </w:rPr>
      </w:pPr>
      <w:r w:rsidRPr="00C23BDE">
        <w:rPr>
          <w:lang w:val="en-US" w:eastAsia="ko-KR"/>
        </w:rPr>
        <w:t>[1]</w:t>
      </w:r>
      <w:r w:rsidR="00F81857">
        <w:rPr>
          <w:rFonts w:hint="eastAsia"/>
          <w:lang w:val="en-US" w:eastAsia="ko-KR"/>
        </w:rPr>
        <w:t xml:space="preserve"> Draft </w:t>
      </w:r>
      <w:r w:rsidR="00F81857" w:rsidRPr="00F81857">
        <w:rPr>
          <w:lang w:val="en-US" w:eastAsia="ko-KR"/>
        </w:rPr>
        <w:t>Report of 3GPP TSG RAN WG2 meeting #131bis</w:t>
      </w:r>
      <w:r w:rsidR="00F81857">
        <w:rPr>
          <w:rFonts w:hint="eastAsia"/>
          <w:lang w:val="en-US" w:eastAsia="ko-KR"/>
        </w:rPr>
        <w:t xml:space="preserve">, </w:t>
      </w:r>
      <w:r w:rsidR="00F81857" w:rsidRPr="00F81857">
        <w:rPr>
          <w:lang w:val="en-US" w:eastAsia="ko-KR"/>
        </w:rPr>
        <w:t>Prague, Czech Republic</w:t>
      </w:r>
      <w:r w:rsidR="00F81857">
        <w:rPr>
          <w:rFonts w:hint="eastAsia"/>
          <w:lang w:val="en-US" w:eastAsia="ko-KR"/>
        </w:rPr>
        <w:t xml:space="preserve">, </w:t>
      </w:r>
      <w:r w:rsidR="00F81857" w:rsidRPr="00F81857">
        <w:rPr>
          <w:lang w:val="en-US" w:eastAsia="ko-KR"/>
        </w:rPr>
        <w:t>13 - 17 October, 2025</w:t>
      </w:r>
      <w:r w:rsidRPr="00C23BDE">
        <w:rPr>
          <w:lang w:val="en-US" w:eastAsia="ko-KR"/>
        </w:rPr>
        <w:t xml:space="preserve"> </w:t>
      </w:r>
    </w:p>
    <w:p w14:paraId="6465FE7B" w14:textId="77777777" w:rsidR="00C23BDE" w:rsidRPr="00C23BDE" w:rsidRDefault="00C23BDE" w:rsidP="00C23BDE">
      <w:pPr>
        <w:spacing w:after="160"/>
        <w:rPr>
          <w:lang w:val="en-US" w:eastAsia="ko-KR"/>
        </w:rPr>
      </w:pPr>
      <w:r w:rsidRPr="00C23BDE">
        <w:rPr>
          <w:lang w:val="en-US" w:eastAsia="ko-KR"/>
        </w:rPr>
        <w:t>[2] TR 38.835 v.18.0.1</w:t>
      </w:r>
    </w:p>
    <w:p w14:paraId="37E0A680" w14:textId="77777777" w:rsidR="00C23BDE" w:rsidRPr="00C23BDE" w:rsidRDefault="00C23BDE" w:rsidP="00C23BDE">
      <w:pPr>
        <w:spacing w:after="160"/>
        <w:rPr>
          <w:lang w:val="en-US" w:eastAsia="ko-KR"/>
        </w:rPr>
      </w:pPr>
      <w:r w:rsidRPr="00C23BDE">
        <w:rPr>
          <w:lang w:val="en-US" w:eastAsia="ko-KR"/>
        </w:rPr>
        <w:t>[3] TR 38.838 v.17.0.0</w:t>
      </w:r>
    </w:p>
    <w:p w14:paraId="406052F8" w14:textId="572C075A" w:rsidR="00C23BDE" w:rsidRPr="00C23BDE" w:rsidRDefault="00C23BDE" w:rsidP="00C23BDE">
      <w:pPr>
        <w:spacing w:after="160"/>
        <w:rPr>
          <w:lang w:val="en-US" w:eastAsia="ko-KR"/>
        </w:rPr>
      </w:pPr>
      <w:r w:rsidRPr="00C23BDE">
        <w:rPr>
          <w:lang w:val="en-US" w:eastAsia="ko-KR"/>
        </w:rPr>
        <w:t>[4] R2-2508432 Considerations on required functionalities and design objectives for 6G protocol stack, LG Electronics.</w:t>
      </w:r>
    </w:p>
    <w:p w14:paraId="193F10AB" w14:textId="4A5BBF19" w:rsidR="00BB5EC8" w:rsidRPr="00C23BDE" w:rsidRDefault="00C23BDE" w:rsidP="00C23BDE">
      <w:pPr>
        <w:spacing w:after="160"/>
        <w:rPr>
          <w:lang w:val="en-US" w:eastAsia="ko-KR"/>
        </w:rPr>
      </w:pPr>
      <w:r w:rsidRPr="00C23BDE">
        <w:rPr>
          <w:lang w:val="en-US" w:eastAsia="ko-KR"/>
        </w:rPr>
        <w:t>[5] TS 22.156 v.19.1.0</w:t>
      </w:r>
      <w:r w:rsidR="00BB5EC8" w:rsidRPr="00C23BDE">
        <w:rPr>
          <w:rFonts w:hint="eastAsia"/>
          <w:lang w:val="en-US" w:eastAsia="ko-KR"/>
        </w:rPr>
        <w:t xml:space="preserve"> </w:t>
      </w:r>
    </w:p>
    <w:p w14:paraId="5F7C92F7" w14:textId="77777777" w:rsidR="00275001" w:rsidRPr="00BB5EC8" w:rsidRDefault="00275001" w:rsidP="00BB5EC8">
      <w:pPr>
        <w:pStyle w:val="Proposal"/>
        <w:spacing w:after="0"/>
        <w:rPr>
          <w:rFonts w:eastAsia="맑은 고딕"/>
          <w:lang w:eastAsia="ko-KR"/>
        </w:rPr>
      </w:pPr>
    </w:p>
    <w:sectPr w:rsidR="00275001" w:rsidRPr="00BB5EC8">
      <w:footerReference w:type="even" r:id="rId18"/>
      <w:footerReference w:type="default" r:id="rId1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B0E5" w14:textId="77777777" w:rsidR="00E577B6" w:rsidRDefault="00E577B6">
      <w:pPr>
        <w:spacing w:after="0" w:line="240" w:lineRule="auto"/>
      </w:pPr>
      <w:r>
        <w:separator/>
      </w:r>
    </w:p>
  </w:endnote>
  <w:endnote w:type="continuationSeparator" w:id="0">
    <w:p w14:paraId="1C80F921" w14:textId="77777777" w:rsidR="00E577B6" w:rsidRDefault="00E577B6">
      <w:pPr>
        <w:spacing w:after="0" w:line="240" w:lineRule="auto"/>
      </w:pPr>
      <w:r>
        <w:continuationSeparator/>
      </w:r>
    </w:p>
  </w:endnote>
  <w:endnote w:type="continuationNotice" w:id="1">
    <w:p w14:paraId="6EFB9A74" w14:textId="77777777" w:rsidR="00E577B6" w:rsidRDefault="00E577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2111A" w14:textId="77777777" w:rsidR="00E577B6" w:rsidRDefault="00E577B6">
      <w:pPr>
        <w:spacing w:after="0" w:line="240" w:lineRule="auto"/>
      </w:pPr>
      <w:r>
        <w:separator/>
      </w:r>
    </w:p>
  </w:footnote>
  <w:footnote w:type="continuationSeparator" w:id="0">
    <w:p w14:paraId="7EB15B03" w14:textId="77777777" w:rsidR="00E577B6" w:rsidRDefault="00E577B6">
      <w:pPr>
        <w:spacing w:after="0" w:line="240" w:lineRule="auto"/>
      </w:pPr>
      <w:r>
        <w:continuationSeparator/>
      </w:r>
    </w:p>
  </w:footnote>
  <w:footnote w:type="continuationNotice" w:id="1">
    <w:p w14:paraId="3B291841" w14:textId="77777777" w:rsidR="00E577B6" w:rsidRDefault="00E577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FA5B54"/>
    <w:multiLevelType w:val="hybridMultilevel"/>
    <w:tmpl w:val="1286EEB4"/>
    <w:lvl w:ilvl="0" w:tplc="7792B696">
      <w:start w:val="2"/>
      <w:numFmt w:val="bullet"/>
      <w:lvlText w:val="-"/>
      <w:lvlJc w:val="left"/>
      <w:pPr>
        <w:ind w:left="1664" w:hanging="360"/>
      </w:pPr>
      <w:rPr>
        <w:rFonts w:ascii="Arial" w:eastAsia="맑은 고딕" w:hAnsi="Arial" w:cs="Arial"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2"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31B4B"/>
    <w:multiLevelType w:val="hybridMultilevel"/>
    <w:tmpl w:val="6AC8F7F2"/>
    <w:lvl w:ilvl="0" w:tplc="A1941DA4">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534AA9"/>
    <w:multiLevelType w:val="hybridMultilevel"/>
    <w:tmpl w:val="1CE84D84"/>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4"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760CBA"/>
    <w:multiLevelType w:val="hybridMultilevel"/>
    <w:tmpl w:val="FA08C166"/>
    <w:lvl w:ilvl="0" w:tplc="0812EC92">
      <w:start w:val="1"/>
      <w:numFmt w:val="bullet"/>
      <w:lvlText w:val="–"/>
      <w:lvlJc w:val="left"/>
      <w:pPr>
        <w:tabs>
          <w:tab w:val="num" w:pos="720"/>
        </w:tabs>
        <w:ind w:left="720" w:hanging="360"/>
      </w:pPr>
      <w:rPr>
        <w:rFonts w:ascii="Arial" w:hAnsi="Arial" w:hint="default"/>
      </w:rPr>
    </w:lvl>
    <w:lvl w:ilvl="1" w:tplc="248EA2CC">
      <w:start w:val="1"/>
      <w:numFmt w:val="bullet"/>
      <w:lvlText w:val="–"/>
      <w:lvlJc w:val="left"/>
      <w:pPr>
        <w:tabs>
          <w:tab w:val="num" w:pos="1440"/>
        </w:tabs>
        <w:ind w:left="1440" w:hanging="360"/>
      </w:pPr>
      <w:rPr>
        <w:rFonts w:ascii="Arial" w:hAnsi="Arial" w:hint="default"/>
      </w:rPr>
    </w:lvl>
    <w:lvl w:ilvl="2" w:tplc="1F56789A" w:tentative="1">
      <w:start w:val="1"/>
      <w:numFmt w:val="bullet"/>
      <w:lvlText w:val="–"/>
      <w:lvlJc w:val="left"/>
      <w:pPr>
        <w:tabs>
          <w:tab w:val="num" w:pos="2160"/>
        </w:tabs>
        <w:ind w:left="2160" w:hanging="360"/>
      </w:pPr>
      <w:rPr>
        <w:rFonts w:ascii="Arial" w:hAnsi="Arial" w:hint="default"/>
      </w:rPr>
    </w:lvl>
    <w:lvl w:ilvl="3" w:tplc="0D18D22E" w:tentative="1">
      <w:start w:val="1"/>
      <w:numFmt w:val="bullet"/>
      <w:lvlText w:val="–"/>
      <w:lvlJc w:val="left"/>
      <w:pPr>
        <w:tabs>
          <w:tab w:val="num" w:pos="2880"/>
        </w:tabs>
        <w:ind w:left="2880" w:hanging="360"/>
      </w:pPr>
      <w:rPr>
        <w:rFonts w:ascii="Arial" w:hAnsi="Arial" w:hint="default"/>
      </w:rPr>
    </w:lvl>
    <w:lvl w:ilvl="4" w:tplc="DE146A2A" w:tentative="1">
      <w:start w:val="1"/>
      <w:numFmt w:val="bullet"/>
      <w:lvlText w:val="–"/>
      <w:lvlJc w:val="left"/>
      <w:pPr>
        <w:tabs>
          <w:tab w:val="num" w:pos="3600"/>
        </w:tabs>
        <w:ind w:left="3600" w:hanging="360"/>
      </w:pPr>
      <w:rPr>
        <w:rFonts w:ascii="Arial" w:hAnsi="Arial" w:hint="default"/>
      </w:rPr>
    </w:lvl>
    <w:lvl w:ilvl="5" w:tplc="59C2D186" w:tentative="1">
      <w:start w:val="1"/>
      <w:numFmt w:val="bullet"/>
      <w:lvlText w:val="–"/>
      <w:lvlJc w:val="left"/>
      <w:pPr>
        <w:tabs>
          <w:tab w:val="num" w:pos="4320"/>
        </w:tabs>
        <w:ind w:left="4320" w:hanging="360"/>
      </w:pPr>
      <w:rPr>
        <w:rFonts w:ascii="Arial" w:hAnsi="Arial" w:hint="default"/>
      </w:rPr>
    </w:lvl>
    <w:lvl w:ilvl="6" w:tplc="7DC09FFE" w:tentative="1">
      <w:start w:val="1"/>
      <w:numFmt w:val="bullet"/>
      <w:lvlText w:val="–"/>
      <w:lvlJc w:val="left"/>
      <w:pPr>
        <w:tabs>
          <w:tab w:val="num" w:pos="5040"/>
        </w:tabs>
        <w:ind w:left="5040" w:hanging="360"/>
      </w:pPr>
      <w:rPr>
        <w:rFonts w:ascii="Arial" w:hAnsi="Arial" w:hint="default"/>
      </w:rPr>
    </w:lvl>
    <w:lvl w:ilvl="7" w:tplc="6AACDF96" w:tentative="1">
      <w:start w:val="1"/>
      <w:numFmt w:val="bullet"/>
      <w:lvlText w:val="–"/>
      <w:lvlJc w:val="left"/>
      <w:pPr>
        <w:tabs>
          <w:tab w:val="num" w:pos="5760"/>
        </w:tabs>
        <w:ind w:left="5760" w:hanging="360"/>
      </w:pPr>
      <w:rPr>
        <w:rFonts w:ascii="Arial" w:hAnsi="Arial" w:hint="default"/>
      </w:rPr>
    </w:lvl>
    <w:lvl w:ilvl="8" w:tplc="310845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78693064">
    <w:abstractNumId w:val="29"/>
  </w:num>
  <w:num w:numId="2" w16cid:durableId="1418018119">
    <w:abstractNumId w:val="22"/>
  </w:num>
  <w:num w:numId="3" w16cid:durableId="349532535">
    <w:abstractNumId w:val="8"/>
  </w:num>
  <w:num w:numId="4" w16cid:durableId="1905526646">
    <w:abstractNumId w:val="16"/>
  </w:num>
  <w:num w:numId="5" w16cid:durableId="1358311202">
    <w:abstractNumId w:val="31"/>
  </w:num>
  <w:num w:numId="6" w16cid:durableId="1445341843">
    <w:abstractNumId w:val="14"/>
  </w:num>
  <w:num w:numId="7" w16cid:durableId="2007516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0442579">
    <w:abstractNumId w:val="13"/>
  </w:num>
  <w:num w:numId="9" w16cid:durableId="717626319">
    <w:abstractNumId w:val="6"/>
  </w:num>
  <w:num w:numId="10" w16cid:durableId="136577103">
    <w:abstractNumId w:val="2"/>
  </w:num>
  <w:num w:numId="11" w16cid:durableId="1001198307">
    <w:abstractNumId w:val="12"/>
  </w:num>
  <w:num w:numId="12" w16cid:durableId="583874772">
    <w:abstractNumId w:val="18"/>
  </w:num>
  <w:num w:numId="13" w16cid:durableId="485825530">
    <w:abstractNumId w:val="3"/>
  </w:num>
  <w:num w:numId="14" w16cid:durableId="2143840494">
    <w:abstractNumId w:val="28"/>
  </w:num>
  <w:num w:numId="15" w16cid:durableId="1112482287">
    <w:abstractNumId w:val="25"/>
  </w:num>
  <w:num w:numId="16" w16cid:durableId="679889022">
    <w:abstractNumId w:val="15"/>
  </w:num>
  <w:num w:numId="17" w16cid:durableId="1249071667">
    <w:abstractNumId w:val="1"/>
  </w:num>
  <w:num w:numId="18" w16cid:durableId="1855538041">
    <w:abstractNumId w:val="15"/>
  </w:num>
  <w:num w:numId="19" w16cid:durableId="418722693">
    <w:abstractNumId w:val="4"/>
  </w:num>
  <w:num w:numId="20" w16cid:durableId="1212300711">
    <w:abstractNumId w:val="15"/>
  </w:num>
  <w:num w:numId="21" w16cid:durableId="188569177">
    <w:abstractNumId w:val="15"/>
  </w:num>
  <w:num w:numId="22" w16cid:durableId="1298995953">
    <w:abstractNumId w:val="15"/>
  </w:num>
  <w:num w:numId="23" w16cid:durableId="1580479887">
    <w:abstractNumId w:val="10"/>
  </w:num>
  <w:num w:numId="24" w16cid:durableId="1162312210">
    <w:abstractNumId w:val="15"/>
  </w:num>
  <w:num w:numId="25" w16cid:durableId="1066298094">
    <w:abstractNumId w:val="15"/>
  </w:num>
  <w:num w:numId="26" w16cid:durableId="1229077205">
    <w:abstractNumId w:val="15"/>
  </w:num>
  <w:num w:numId="27" w16cid:durableId="887374209">
    <w:abstractNumId w:val="11"/>
  </w:num>
  <w:num w:numId="28" w16cid:durableId="1092552477">
    <w:abstractNumId w:val="15"/>
  </w:num>
  <w:num w:numId="29" w16cid:durableId="200632867">
    <w:abstractNumId w:val="26"/>
  </w:num>
  <w:num w:numId="30" w16cid:durableId="447774416">
    <w:abstractNumId w:val="20"/>
  </w:num>
  <w:num w:numId="31" w16cid:durableId="1073547262">
    <w:abstractNumId w:val="27"/>
  </w:num>
  <w:num w:numId="32" w16cid:durableId="1045449025">
    <w:abstractNumId w:val="23"/>
  </w:num>
  <w:num w:numId="33" w16cid:durableId="1878003858">
    <w:abstractNumId w:val="5"/>
  </w:num>
  <w:num w:numId="34" w16cid:durableId="216287767">
    <w:abstractNumId w:val="7"/>
  </w:num>
  <w:num w:numId="35" w16cid:durableId="740785976">
    <w:abstractNumId w:val="30"/>
  </w:num>
  <w:num w:numId="36" w16cid:durableId="1683895965">
    <w:abstractNumId w:val="24"/>
  </w:num>
  <w:num w:numId="37" w16cid:durableId="75329940">
    <w:abstractNumId w:val="9"/>
  </w:num>
  <w:num w:numId="38" w16cid:durableId="6842819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8865515">
    <w:abstractNumId w:val="15"/>
  </w:num>
  <w:num w:numId="40" w16cid:durableId="1783569884">
    <w:abstractNumId w:val="21"/>
  </w:num>
  <w:num w:numId="41" w16cid:durableId="1798177680">
    <w:abstractNumId w:val="17"/>
  </w:num>
  <w:num w:numId="42" w16cid:durableId="19708918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6766"/>
    <w:rsid w:val="000171F7"/>
    <w:rsid w:val="00041865"/>
    <w:rsid w:val="0006611D"/>
    <w:rsid w:val="00074406"/>
    <w:rsid w:val="00075A89"/>
    <w:rsid w:val="0008105E"/>
    <w:rsid w:val="00086A8A"/>
    <w:rsid w:val="00091A7F"/>
    <w:rsid w:val="000923DF"/>
    <w:rsid w:val="00097B38"/>
    <w:rsid w:val="000A2D48"/>
    <w:rsid w:val="000B1DD6"/>
    <w:rsid w:val="000B30D7"/>
    <w:rsid w:val="000B3422"/>
    <w:rsid w:val="000C0224"/>
    <w:rsid w:val="000C1DA9"/>
    <w:rsid w:val="000D6551"/>
    <w:rsid w:val="000D6600"/>
    <w:rsid w:val="000F3937"/>
    <w:rsid w:val="00104331"/>
    <w:rsid w:val="00105853"/>
    <w:rsid w:val="001058D7"/>
    <w:rsid w:val="00117567"/>
    <w:rsid w:val="00123510"/>
    <w:rsid w:val="00125ED3"/>
    <w:rsid w:val="00131387"/>
    <w:rsid w:val="001314B9"/>
    <w:rsid w:val="001600AB"/>
    <w:rsid w:val="00186DC2"/>
    <w:rsid w:val="001875D0"/>
    <w:rsid w:val="001A7F4A"/>
    <w:rsid w:val="001B1B7D"/>
    <w:rsid w:val="001B44B6"/>
    <w:rsid w:val="001C55A7"/>
    <w:rsid w:val="001D1F78"/>
    <w:rsid w:val="001D41BC"/>
    <w:rsid w:val="001E216D"/>
    <w:rsid w:val="001E3F52"/>
    <w:rsid w:val="001E4796"/>
    <w:rsid w:val="001F22F8"/>
    <w:rsid w:val="001F7346"/>
    <w:rsid w:val="001F75A4"/>
    <w:rsid w:val="00200FAC"/>
    <w:rsid w:val="00204356"/>
    <w:rsid w:val="0020500F"/>
    <w:rsid w:val="00221BFE"/>
    <w:rsid w:val="002242B6"/>
    <w:rsid w:val="00226583"/>
    <w:rsid w:val="002339CB"/>
    <w:rsid w:val="00244279"/>
    <w:rsid w:val="00254174"/>
    <w:rsid w:val="0025490B"/>
    <w:rsid w:val="002652D2"/>
    <w:rsid w:val="00275001"/>
    <w:rsid w:val="002767E6"/>
    <w:rsid w:val="00280DA0"/>
    <w:rsid w:val="00285372"/>
    <w:rsid w:val="00291991"/>
    <w:rsid w:val="002A0AA6"/>
    <w:rsid w:val="002A1209"/>
    <w:rsid w:val="002A2E95"/>
    <w:rsid w:val="002A4770"/>
    <w:rsid w:val="002A7859"/>
    <w:rsid w:val="002B4523"/>
    <w:rsid w:val="002B5FD4"/>
    <w:rsid w:val="002B67EF"/>
    <w:rsid w:val="002C50F4"/>
    <w:rsid w:val="002E7349"/>
    <w:rsid w:val="002F79B2"/>
    <w:rsid w:val="00311150"/>
    <w:rsid w:val="003131E1"/>
    <w:rsid w:val="003229BC"/>
    <w:rsid w:val="003235DC"/>
    <w:rsid w:val="00323A3A"/>
    <w:rsid w:val="00323EEC"/>
    <w:rsid w:val="00325D97"/>
    <w:rsid w:val="00331197"/>
    <w:rsid w:val="00333C47"/>
    <w:rsid w:val="00342A99"/>
    <w:rsid w:val="00352888"/>
    <w:rsid w:val="0035594E"/>
    <w:rsid w:val="00357810"/>
    <w:rsid w:val="003750F2"/>
    <w:rsid w:val="003768DD"/>
    <w:rsid w:val="0038499A"/>
    <w:rsid w:val="0039094D"/>
    <w:rsid w:val="00396D6C"/>
    <w:rsid w:val="003B1FD0"/>
    <w:rsid w:val="003B26A9"/>
    <w:rsid w:val="003B311A"/>
    <w:rsid w:val="003D035F"/>
    <w:rsid w:val="003D1743"/>
    <w:rsid w:val="003D341A"/>
    <w:rsid w:val="003D72D4"/>
    <w:rsid w:val="003E5DCC"/>
    <w:rsid w:val="003F222A"/>
    <w:rsid w:val="003F65D5"/>
    <w:rsid w:val="00401534"/>
    <w:rsid w:val="00401639"/>
    <w:rsid w:val="00422E9F"/>
    <w:rsid w:val="004348CF"/>
    <w:rsid w:val="00440018"/>
    <w:rsid w:val="00440648"/>
    <w:rsid w:val="00441A8B"/>
    <w:rsid w:val="00442BAE"/>
    <w:rsid w:val="00451BBD"/>
    <w:rsid w:val="004601A4"/>
    <w:rsid w:val="0047439E"/>
    <w:rsid w:val="004A06A6"/>
    <w:rsid w:val="004B0758"/>
    <w:rsid w:val="004B3E05"/>
    <w:rsid w:val="004B40E1"/>
    <w:rsid w:val="004C257B"/>
    <w:rsid w:val="004C4DD8"/>
    <w:rsid w:val="004C51B7"/>
    <w:rsid w:val="004C62E5"/>
    <w:rsid w:val="004D0429"/>
    <w:rsid w:val="004D37FC"/>
    <w:rsid w:val="004D66CB"/>
    <w:rsid w:val="004D69C2"/>
    <w:rsid w:val="004E3E79"/>
    <w:rsid w:val="004E4289"/>
    <w:rsid w:val="004F1133"/>
    <w:rsid w:val="004F2142"/>
    <w:rsid w:val="004F3C5C"/>
    <w:rsid w:val="004F5902"/>
    <w:rsid w:val="00504D25"/>
    <w:rsid w:val="00505C61"/>
    <w:rsid w:val="0050629C"/>
    <w:rsid w:val="00506A47"/>
    <w:rsid w:val="00515940"/>
    <w:rsid w:val="00520B90"/>
    <w:rsid w:val="00530E54"/>
    <w:rsid w:val="00547DFB"/>
    <w:rsid w:val="005513BF"/>
    <w:rsid w:val="00557B0B"/>
    <w:rsid w:val="005616BC"/>
    <w:rsid w:val="00574C76"/>
    <w:rsid w:val="00576CC7"/>
    <w:rsid w:val="005871E7"/>
    <w:rsid w:val="00587BC2"/>
    <w:rsid w:val="00587E68"/>
    <w:rsid w:val="00595492"/>
    <w:rsid w:val="005A0ED8"/>
    <w:rsid w:val="005A42E1"/>
    <w:rsid w:val="005B3B49"/>
    <w:rsid w:val="005B4A1F"/>
    <w:rsid w:val="005C3120"/>
    <w:rsid w:val="005D2FFC"/>
    <w:rsid w:val="005D77E3"/>
    <w:rsid w:val="005E177D"/>
    <w:rsid w:val="005F171B"/>
    <w:rsid w:val="005F4306"/>
    <w:rsid w:val="005F6692"/>
    <w:rsid w:val="00600CD7"/>
    <w:rsid w:val="00601AF8"/>
    <w:rsid w:val="00604D53"/>
    <w:rsid w:val="00605AEF"/>
    <w:rsid w:val="00610924"/>
    <w:rsid w:val="00611374"/>
    <w:rsid w:val="006215DA"/>
    <w:rsid w:val="00622E41"/>
    <w:rsid w:val="006401AC"/>
    <w:rsid w:val="006435E4"/>
    <w:rsid w:val="006454CC"/>
    <w:rsid w:val="00653167"/>
    <w:rsid w:val="00654202"/>
    <w:rsid w:val="00655257"/>
    <w:rsid w:val="00657BB0"/>
    <w:rsid w:val="0066792E"/>
    <w:rsid w:val="006701E7"/>
    <w:rsid w:val="00671698"/>
    <w:rsid w:val="0068093D"/>
    <w:rsid w:val="0068317E"/>
    <w:rsid w:val="00683255"/>
    <w:rsid w:val="00697AAD"/>
    <w:rsid w:val="006A2AAC"/>
    <w:rsid w:val="006A70F1"/>
    <w:rsid w:val="006B00C6"/>
    <w:rsid w:val="006B15EF"/>
    <w:rsid w:val="006B1DA1"/>
    <w:rsid w:val="006C0DED"/>
    <w:rsid w:val="006E4CD6"/>
    <w:rsid w:val="006E4D26"/>
    <w:rsid w:val="006E505D"/>
    <w:rsid w:val="0071125A"/>
    <w:rsid w:val="00713DC6"/>
    <w:rsid w:val="00723BAB"/>
    <w:rsid w:val="007243A3"/>
    <w:rsid w:val="00726B80"/>
    <w:rsid w:val="00727140"/>
    <w:rsid w:val="00727F2B"/>
    <w:rsid w:val="00741F18"/>
    <w:rsid w:val="007423FE"/>
    <w:rsid w:val="007438E7"/>
    <w:rsid w:val="007459CB"/>
    <w:rsid w:val="00750B1E"/>
    <w:rsid w:val="00751E92"/>
    <w:rsid w:val="00766C29"/>
    <w:rsid w:val="00770D50"/>
    <w:rsid w:val="007720FD"/>
    <w:rsid w:val="00774E10"/>
    <w:rsid w:val="007761AC"/>
    <w:rsid w:val="00784550"/>
    <w:rsid w:val="00793831"/>
    <w:rsid w:val="007A1800"/>
    <w:rsid w:val="007A3EFA"/>
    <w:rsid w:val="007B0238"/>
    <w:rsid w:val="007B30EE"/>
    <w:rsid w:val="007C0689"/>
    <w:rsid w:val="007C7487"/>
    <w:rsid w:val="007D530F"/>
    <w:rsid w:val="007D7C7B"/>
    <w:rsid w:val="007E2035"/>
    <w:rsid w:val="007E3974"/>
    <w:rsid w:val="007E66B9"/>
    <w:rsid w:val="007F7C1C"/>
    <w:rsid w:val="008018CC"/>
    <w:rsid w:val="00813746"/>
    <w:rsid w:val="008150AA"/>
    <w:rsid w:val="00823E0E"/>
    <w:rsid w:val="008301D1"/>
    <w:rsid w:val="0083385A"/>
    <w:rsid w:val="00835C20"/>
    <w:rsid w:val="008563EE"/>
    <w:rsid w:val="008716A4"/>
    <w:rsid w:val="008908B3"/>
    <w:rsid w:val="008A5636"/>
    <w:rsid w:val="008A587B"/>
    <w:rsid w:val="008A62FA"/>
    <w:rsid w:val="008B25BE"/>
    <w:rsid w:val="008C345C"/>
    <w:rsid w:val="008C72CC"/>
    <w:rsid w:val="008C7A09"/>
    <w:rsid w:val="008D3D22"/>
    <w:rsid w:val="008E0182"/>
    <w:rsid w:val="008E164C"/>
    <w:rsid w:val="00913A9B"/>
    <w:rsid w:val="00917C9F"/>
    <w:rsid w:val="00922578"/>
    <w:rsid w:val="00940D51"/>
    <w:rsid w:val="0094285A"/>
    <w:rsid w:val="00942B4D"/>
    <w:rsid w:val="009435AD"/>
    <w:rsid w:val="009561B1"/>
    <w:rsid w:val="00961908"/>
    <w:rsid w:val="00977A29"/>
    <w:rsid w:val="009923B4"/>
    <w:rsid w:val="009A7116"/>
    <w:rsid w:val="009B486F"/>
    <w:rsid w:val="009C0638"/>
    <w:rsid w:val="009C0FEA"/>
    <w:rsid w:val="009C28BC"/>
    <w:rsid w:val="009C467A"/>
    <w:rsid w:val="009D4A4A"/>
    <w:rsid w:val="009E087B"/>
    <w:rsid w:val="009E6B22"/>
    <w:rsid w:val="009E78ED"/>
    <w:rsid w:val="009F3F60"/>
    <w:rsid w:val="009F3FD7"/>
    <w:rsid w:val="009F50A2"/>
    <w:rsid w:val="009F7002"/>
    <w:rsid w:val="00A04479"/>
    <w:rsid w:val="00A13570"/>
    <w:rsid w:val="00A15123"/>
    <w:rsid w:val="00A37CFD"/>
    <w:rsid w:val="00A41984"/>
    <w:rsid w:val="00A41D15"/>
    <w:rsid w:val="00A43D89"/>
    <w:rsid w:val="00A460E5"/>
    <w:rsid w:val="00A6215F"/>
    <w:rsid w:val="00A9001B"/>
    <w:rsid w:val="00A907FF"/>
    <w:rsid w:val="00A939BE"/>
    <w:rsid w:val="00A94046"/>
    <w:rsid w:val="00AC5145"/>
    <w:rsid w:val="00AD6694"/>
    <w:rsid w:val="00AD7406"/>
    <w:rsid w:val="00AE1823"/>
    <w:rsid w:val="00AE34D9"/>
    <w:rsid w:val="00AE7744"/>
    <w:rsid w:val="00AF2880"/>
    <w:rsid w:val="00B05AA1"/>
    <w:rsid w:val="00B075F4"/>
    <w:rsid w:val="00B11E9A"/>
    <w:rsid w:val="00B20FAF"/>
    <w:rsid w:val="00B26CD6"/>
    <w:rsid w:val="00B37048"/>
    <w:rsid w:val="00B5092C"/>
    <w:rsid w:val="00B56E78"/>
    <w:rsid w:val="00B7346A"/>
    <w:rsid w:val="00B76464"/>
    <w:rsid w:val="00B80398"/>
    <w:rsid w:val="00B8524E"/>
    <w:rsid w:val="00BA4FEA"/>
    <w:rsid w:val="00BA747B"/>
    <w:rsid w:val="00BB3C86"/>
    <w:rsid w:val="00BB5EC8"/>
    <w:rsid w:val="00BB7E3E"/>
    <w:rsid w:val="00BD2FF6"/>
    <w:rsid w:val="00BD38BD"/>
    <w:rsid w:val="00BD44AA"/>
    <w:rsid w:val="00BF14CF"/>
    <w:rsid w:val="00BF3B17"/>
    <w:rsid w:val="00BF6D2A"/>
    <w:rsid w:val="00C014F8"/>
    <w:rsid w:val="00C03DFE"/>
    <w:rsid w:val="00C0697A"/>
    <w:rsid w:val="00C201A9"/>
    <w:rsid w:val="00C21954"/>
    <w:rsid w:val="00C23BDE"/>
    <w:rsid w:val="00C307C8"/>
    <w:rsid w:val="00C3688C"/>
    <w:rsid w:val="00C43931"/>
    <w:rsid w:val="00C43941"/>
    <w:rsid w:val="00C561BC"/>
    <w:rsid w:val="00C561F1"/>
    <w:rsid w:val="00C9154F"/>
    <w:rsid w:val="00C92416"/>
    <w:rsid w:val="00CB2CB6"/>
    <w:rsid w:val="00CB4E96"/>
    <w:rsid w:val="00CD000F"/>
    <w:rsid w:val="00CD3590"/>
    <w:rsid w:val="00CD7D9A"/>
    <w:rsid w:val="00CE03B2"/>
    <w:rsid w:val="00CE2D57"/>
    <w:rsid w:val="00CE3FED"/>
    <w:rsid w:val="00CE6D9C"/>
    <w:rsid w:val="00CE7260"/>
    <w:rsid w:val="00CF433C"/>
    <w:rsid w:val="00CF4CE9"/>
    <w:rsid w:val="00D04674"/>
    <w:rsid w:val="00D04E7A"/>
    <w:rsid w:val="00D14D0B"/>
    <w:rsid w:val="00D244E1"/>
    <w:rsid w:val="00D37A34"/>
    <w:rsid w:val="00D4260E"/>
    <w:rsid w:val="00D50705"/>
    <w:rsid w:val="00D5295B"/>
    <w:rsid w:val="00D563D8"/>
    <w:rsid w:val="00D65F04"/>
    <w:rsid w:val="00D72B32"/>
    <w:rsid w:val="00D80D97"/>
    <w:rsid w:val="00D8115D"/>
    <w:rsid w:val="00D82186"/>
    <w:rsid w:val="00DA3CB7"/>
    <w:rsid w:val="00DB414D"/>
    <w:rsid w:val="00DC4733"/>
    <w:rsid w:val="00DC5987"/>
    <w:rsid w:val="00DD355F"/>
    <w:rsid w:val="00DD38BC"/>
    <w:rsid w:val="00DD57FD"/>
    <w:rsid w:val="00DD6E7F"/>
    <w:rsid w:val="00DF0F92"/>
    <w:rsid w:val="00E03875"/>
    <w:rsid w:val="00E04AEA"/>
    <w:rsid w:val="00E07296"/>
    <w:rsid w:val="00E1082B"/>
    <w:rsid w:val="00E163FD"/>
    <w:rsid w:val="00E205E6"/>
    <w:rsid w:val="00E4086E"/>
    <w:rsid w:val="00E46D0C"/>
    <w:rsid w:val="00E54187"/>
    <w:rsid w:val="00E577B6"/>
    <w:rsid w:val="00E60A89"/>
    <w:rsid w:val="00E621F8"/>
    <w:rsid w:val="00E63AB0"/>
    <w:rsid w:val="00E648FD"/>
    <w:rsid w:val="00E64BBC"/>
    <w:rsid w:val="00E7352B"/>
    <w:rsid w:val="00E74E59"/>
    <w:rsid w:val="00E75A7E"/>
    <w:rsid w:val="00E8270C"/>
    <w:rsid w:val="00E9258D"/>
    <w:rsid w:val="00E93193"/>
    <w:rsid w:val="00E93868"/>
    <w:rsid w:val="00EA1FDD"/>
    <w:rsid w:val="00EA4E01"/>
    <w:rsid w:val="00EB246F"/>
    <w:rsid w:val="00EB3317"/>
    <w:rsid w:val="00EC0D42"/>
    <w:rsid w:val="00EC43B7"/>
    <w:rsid w:val="00ED1404"/>
    <w:rsid w:val="00ED16F9"/>
    <w:rsid w:val="00ED46CE"/>
    <w:rsid w:val="00ED58E7"/>
    <w:rsid w:val="00ED702F"/>
    <w:rsid w:val="00EE330D"/>
    <w:rsid w:val="00EF03BB"/>
    <w:rsid w:val="00F05BC3"/>
    <w:rsid w:val="00F05D9C"/>
    <w:rsid w:val="00F0675B"/>
    <w:rsid w:val="00F261E5"/>
    <w:rsid w:val="00F37141"/>
    <w:rsid w:val="00F37C85"/>
    <w:rsid w:val="00F470E8"/>
    <w:rsid w:val="00F50E4E"/>
    <w:rsid w:val="00F62D86"/>
    <w:rsid w:val="00F71E5E"/>
    <w:rsid w:val="00F73286"/>
    <w:rsid w:val="00F81857"/>
    <w:rsid w:val="00F83093"/>
    <w:rsid w:val="00FA49C7"/>
    <w:rsid w:val="00FA7136"/>
    <w:rsid w:val="00FC7572"/>
    <w:rsid w:val="00FD72F2"/>
    <w:rsid w:val="00FF03D5"/>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0"/>
      </w:numPr>
      <w:ind w:left="1701" w:hanging="1701"/>
    </w:pPr>
    <w:rPr>
      <w:rFonts w:eastAsia="바탕"/>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3188</Words>
  <Characters>18173</Characters>
  <Application>Microsoft Office Word</Application>
  <DocSecurity>0</DocSecurity>
  <Lines>151</Lines>
  <Paragraphs>42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 Hanseul Hong</cp:lastModifiedBy>
  <cp:revision>7</cp:revision>
  <dcterms:created xsi:type="dcterms:W3CDTF">2025-11-07T05:43:00Z</dcterms:created>
  <dcterms:modified xsi:type="dcterms:W3CDTF">2025-11-07T06:02:00Z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